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900" w:rsidRPr="003136D1" w:rsidRDefault="00004EF7" w:rsidP="00766D4C">
      <w:pPr>
        <w:autoSpaceDE w:val="0"/>
        <w:autoSpaceDN w:val="0"/>
        <w:adjustRightInd w:val="0"/>
        <w:spacing w:after="0" w:line="240" w:lineRule="auto"/>
        <w:jc w:val="center"/>
        <w:rPr>
          <w:rFonts w:ascii="Times New Roman" w:hAnsi="Times New Roman" w:cs="Times New Roman"/>
          <w:b/>
          <w:bCs/>
          <w:sz w:val="20"/>
          <w:szCs w:val="20"/>
        </w:rPr>
      </w:pPr>
      <w:r w:rsidRPr="003136D1">
        <w:rPr>
          <w:rFonts w:ascii="Times New Roman" w:hAnsi="Times New Roman" w:cs="Times New Roman"/>
          <w:b/>
          <w:bCs/>
          <w:sz w:val="20"/>
          <w:szCs w:val="20"/>
        </w:rPr>
        <w:t>NOVARTIS</w:t>
      </w:r>
      <w:r w:rsidR="00791900" w:rsidRPr="003136D1">
        <w:rPr>
          <w:rFonts w:ascii="Times New Roman" w:hAnsi="Times New Roman" w:cs="Times New Roman"/>
          <w:b/>
          <w:bCs/>
          <w:sz w:val="20"/>
          <w:szCs w:val="20"/>
        </w:rPr>
        <w:t xml:space="preserve"> </w:t>
      </w:r>
    </w:p>
    <w:p w:rsidR="009B35A0" w:rsidRPr="003136D1" w:rsidRDefault="009B35A0" w:rsidP="00766D4C">
      <w:pPr>
        <w:autoSpaceDE w:val="0"/>
        <w:autoSpaceDN w:val="0"/>
        <w:adjustRightInd w:val="0"/>
        <w:spacing w:after="0" w:line="240" w:lineRule="auto"/>
        <w:jc w:val="center"/>
        <w:rPr>
          <w:rFonts w:ascii="Times New Roman" w:hAnsi="Times New Roman" w:cs="Times New Roman"/>
          <w:b/>
          <w:bCs/>
          <w:sz w:val="20"/>
          <w:szCs w:val="20"/>
        </w:rPr>
      </w:pPr>
      <w:r w:rsidRPr="003136D1">
        <w:rPr>
          <w:rFonts w:ascii="Times New Roman" w:hAnsi="Times New Roman" w:cs="Times New Roman"/>
          <w:b/>
          <w:bCs/>
          <w:sz w:val="20"/>
          <w:szCs w:val="20"/>
        </w:rPr>
        <w:t xml:space="preserve">TÉRMINOS Y CONDICIONES DE LA </w:t>
      </w:r>
      <w:r w:rsidR="008D75A4" w:rsidRPr="003136D1">
        <w:rPr>
          <w:rFonts w:ascii="Times New Roman" w:hAnsi="Times New Roman" w:cs="Times New Roman"/>
          <w:b/>
          <w:bCs/>
          <w:sz w:val="20"/>
          <w:szCs w:val="20"/>
        </w:rPr>
        <w:t>ORDEN</w:t>
      </w:r>
      <w:r w:rsidRPr="003136D1">
        <w:rPr>
          <w:rFonts w:ascii="Times New Roman" w:hAnsi="Times New Roman" w:cs="Times New Roman"/>
          <w:b/>
          <w:bCs/>
          <w:sz w:val="20"/>
          <w:szCs w:val="20"/>
        </w:rPr>
        <w:t xml:space="preserve"> DE COMPRA</w:t>
      </w:r>
    </w:p>
    <w:p w:rsidR="00F356D0" w:rsidRPr="003136D1" w:rsidRDefault="00F356D0"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1. OBJETO Y OBLIGACIONES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se obliga a entregar a </w:t>
      </w:r>
      <w:r w:rsidR="00004EF7" w:rsidRPr="003136D1">
        <w:rPr>
          <w:rFonts w:ascii="Times New Roman" w:hAnsi="Times New Roman" w:cs="Times New Roman"/>
          <w:b/>
          <w:bCs/>
          <w:sz w:val="20"/>
          <w:szCs w:val="20"/>
        </w:rPr>
        <w:t>NOVARTIS</w:t>
      </w:r>
      <w:r w:rsidR="00CD259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o cualesquiera de </w:t>
      </w:r>
      <w:r w:rsidR="0089456C" w:rsidRPr="003136D1">
        <w:rPr>
          <w:rFonts w:ascii="Times New Roman" w:hAnsi="Times New Roman" w:cs="Times New Roman"/>
          <w:sz w:val="20"/>
          <w:szCs w:val="20"/>
        </w:rPr>
        <w:t>sus afiliadas, matrices, corresponsales, sucursales y subsidiarias</w:t>
      </w:r>
      <w:r w:rsidR="0089456C" w:rsidRPr="003136D1" w:rsidDel="0089456C">
        <w:rPr>
          <w:rFonts w:ascii="Times New Roman" w:hAnsi="Times New Roman" w:cs="Times New Roman"/>
          <w:sz w:val="20"/>
          <w:szCs w:val="20"/>
        </w:rPr>
        <w:t xml:space="preserve"> </w:t>
      </w:r>
      <w:r w:rsidR="007B4E85" w:rsidRPr="003136D1">
        <w:rPr>
          <w:rFonts w:ascii="Times New Roman" w:hAnsi="Times New Roman" w:cs="Times New Roman"/>
          <w:sz w:val="20"/>
          <w:szCs w:val="20"/>
        </w:rPr>
        <w:t>que se haya acordado</w:t>
      </w:r>
      <w:r w:rsidRPr="003136D1">
        <w:rPr>
          <w:rFonts w:ascii="Times New Roman" w:hAnsi="Times New Roman" w:cs="Times New Roman"/>
          <w:sz w:val="20"/>
          <w:szCs w:val="20"/>
        </w:rPr>
        <w:t xml:space="preserve">, los materiales, mercancías, </w:t>
      </w:r>
      <w:r w:rsidR="00C03B72" w:rsidRPr="003136D1">
        <w:rPr>
          <w:rFonts w:ascii="Times New Roman" w:hAnsi="Times New Roman" w:cs="Times New Roman"/>
          <w:sz w:val="20"/>
          <w:szCs w:val="20"/>
        </w:rPr>
        <w:t>productos, propiedades,</w:t>
      </w:r>
      <w:r w:rsidR="007B4E85" w:rsidRPr="003136D1">
        <w:rPr>
          <w:rFonts w:ascii="Times New Roman" w:hAnsi="Times New Roman" w:cs="Times New Roman"/>
          <w:sz w:val="20"/>
          <w:szCs w:val="20"/>
        </w:rPr>
        <w:t xml:space="preserve"> </w:t>
      </w:r>
      <w:r w:rsidR="00CD2590" w:rsidRPr="003136D1">
        <w:rPr>
          <w:rFonts w:ascii="Times New Roman" w:hAnsi="Times New Roman" w:cs="Times New Roman"/>
          <w:sz w:val="20"/>
          <w:szCs w:val="20"/>
        </w:rPr>
        <w:t>artículos</w:t>
      </w:r>
      <w:r w:rsidR="005A17F3" w:rsidRPr="003136D1">
        <w:rPr>
          <w:rFonts w:ascii="Times New Roman" w:hAnsi="Times New Roman" w:cs="Times New Roman"/>
          <w:sz w:val="20"/>
          <w:szCs w:val="20"/>
        </w:rPr>
        <w:t xml:space="preserve"> (en adelante los bienes) </w:t>
      </w:r>
      <w:r w:rsidRPr="003136D1">
        <w:rPr>
          <w:rFonts w:ascii="Times New Roman" w:hAnsi="Times New Roman" w:cs="Times New Roman"/>
          <w:sz w:val="20"/>
          <w:szCs w:val="20"/>
        </w:rPr>
        <w:t>y/o servicios</w:t>
      </w:r>
      <w:r w:rsidR="00CD2590" w:rsidRPr="003136D1">
        <w:rPr>
          <w:rFonts w:ascii="Times New Roman" w:hAnsi="Times New Roman" w:cs="Times New Roman"/>
          <w:sz w:val="20"/>
          <w:szCs w:val="20"/>
        </w:rPr>
        <w:t>, en la forma, lugar, plazo, condiciones y precios indicados en la misma</w:t>
      </w:r>
      <w:r w:rsidR="003B21CA" w:rsidRPr="003136D1">
        <w:rPr>
          <w:rFonts w:ascii="Times New Roman" w:hAnsi="Times New Roman" w:cs="Times New Roman"/>
          <w:sz w:val="20"/>
          <w:szCs w:val="20"/>
        </w:rPr>
        <w:t xml:space="preserve">, en la cotización aprobada por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CD2590" w:rsidRPr="003136D1">
        <w:rPr>
          <w:rFonts w:ascii="Times New Roman" w:hAnsi="Times New Roman" w:cs="Times New Roman"/>
          <w:sz w:val="20"/>
          <w:szCs w:val="20"/>
        </w:rPr>
        <w:t>y/o en el contrato que se encue</w:t>
      </w:r>
      <w:r w:rsidR="00B92C67" w:rsidRPr="003136D1">
        <w:rPr>
          <w:rFonts w:ascii="Times New Roman" w:hAnsi="Times New Roman" w:cs="Times New Roman"/>
          <w:sz w:val="20"/>
          <w:szCs w:val="20"/>
        </w:rPr>
        <w:t xml:space="preserve">ntre firmado entre las partes. </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 ACEPTACIÓN</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w:t>
      </w:r>
      <w:r w:rsidR="00791900" w:rsidRPr="003136D1">
        <w:rPr>
          <w:rFonts w:ascii="Times New Roman" w:hAnsi="Times New Roman" w:cs="Times New Roman"/>
          <w:sz w:val="20"/>
          <w:szCs w:val="20"/>
        </w:rPr>
        <w:t>de compra</w:t>
      </w:r>
      <w:r w:rsidR="005A17F3" w:rsidRPr="003136D1">
        <w:rPr>
          <w:rFonts w:ascii="Times New Roman" w:hAnsi="Times New Roman" w:cs="Times New Roman"/>
          <w:sz w:val="20"/>
          <w:szCs w:val="20"/>
        </w:rPr>
        <w:t xml:space="preserve"> (en adelante la </w:t>
      </w:r>
      <w:r w:rsidR="008D75A4" w:rsidRPr="003136D1">
        <w:rPr>
          <w:rFonts w:ascii="Times New Roman" w:hAnsi="Times New Roman" w:cs="Times New Roman"/>
          <w:sz w:val="20"/>
          <w:szCs w:val="20"/>
        </w:rPr>
        <w:t>Orden</w:t>
      </w:r>
      <w:r w:rsidR="005A17F3" w:rsidRPr="003136D1">
        <w:rPr>
          <w:rFonts w:ascii="Times New Roman" w:hAnsi="Times New Roman" w:cs="Times New Roman"/>
          <w:sz w:val="20"/>
          <w:szCs w:val="20"/>
        </w:rPr>
        <w:t>)</w:t>
      </w:r>
      <w:r w:rsidR="00791900" w:rsidRPr="003136D1">
        <w:rPr>
          <w:rFonts w:ascii="Times New Roman" w:hAnsi="Times New Roman" w:cs="Times New Roman"/>
          <w:sz w:val="20"/>
          <w:szCs w:val="20"/>
        </w:rPr>
        <w:t xml:space="preserve"> </w:t>
      </w:r>
      <w:r w:rsidRPr="003136D1">
        <w:rPr>
          <w:rFonts w:ascii="Times New Roman" w:hAnsi="Times New Roman" w:cs="Times New Roman"/>
          <w:sz w:val="20"/>
          <w:szCs w:val="20"/>
        </w:rPr>
        <w:t>se considera obligatoria una vez aceptada por el Proveedor</w:t>
      </w:r>
      <w:r w:rsidR="00791900" w:rsidRPr="003136D1">
        <w:rPr>
          <w:rFonts w:ascii="Times New Roman" w:hAnsi="Times New Roman" w:cs="Times New Roman"/>
          <w:sz w:val="20"/>
          <w:szCs w:val="20"/>
        </w:rPr>
        <w:t>. La aceptación podrá constar por escrito, o bien,</w:t>
      </w:r>
      <w:r w:rsidRPr="003136D1">
        <w:rPr>
          <w:rFonts w:ascii="Times New Roman" w:hAnsi="Times New Roman" w:cs="Times New Roman"/>
          <w:sz w:val="20"/>
          <w:szCs w:val="20"/>
        </w:rPr>
        <w:t xml:space="preserve"> por la entrega </w:t>
      </w:r>
      <w:r w:rsidR="00791900" w:rsidRPr="003136D1">
        <w:rPr>
          <w:rFonts w:ascii="Times New Roman" w:hAnsi="Times New Roman" w:cs="Times New Roman"/>
          <w:sz w:val="20"/>
          <w:szCs w:val="20"/>
        </w:rPr>
        <w:t>o suministro del pedido</w:t>
      </w:r>
      <w:r w:rsidRPr="003136D1">
        <w:rPr>
          <w:rFonts w:ascii="Times New Roman" w:hAnsi="Times New Roman" w:cs="Times New Roman"/>
          <w:sz w:val="20"/>
          <w:szCs w:val="20"/>
        </w:rPr>
        <w:t xml:space="preserve"> o por el comienzo de </w:t>
      </w:r>
      <w:r w:rsidR="00791900" w:rsidRPr="003136D1">
        <w:rPr>
          <w:rFonts w:ascii="Times New Roman" w:hAnsi="Times New Roman" w:cs="Times New Roman"/>
          <w:sz w:val="20"/>
          <w:szCs w:val="20"/>
        </w:rPr>
        <w:t>la ejecución de</w:t>
      </w:r>
      <w:r w:rsidR="00CD2590" w:rsidRPr="003136D1">
        <w:rPr>
          <w:rFonts w:ascii="Times New Roman" w:hAnsi="Times New Roman" w:cs="Times New Roman"/>
          <w:sz w:val="20"/>
          <w:szCs w:val="20"/>
        </w:rPr>
        <w:t>l</w:t>
      </w:r>
      <w:r w:rsidRPr="003136D1">
        <w:rPr>
          <w:rFonts w:ascii="Times New Roman" w:hAnsi="Times New Roman" w:cs="Times New Roman"/>
          <w:sz w:val="20"/>
          <w:szCs w:val="20"/>
        </w:rPr>
        <w:t xml:space="preserve"> servicio o de la manufactura de los artículos </w:t>
      </w:r>
      <w:r w:rsidR="00791900" w:rsidRPr="003136D1">
        <w:rPr>
          <w:rFonts w:ascii="Times New Roman" w:hAnsi="Times New Roman" w:cs="Times New Roman"/>
          <w:sz w:val="20"/>
          <w:szCs w:val="20"/>
        </w:rPr>
        <w:t xml:space="preserve">especificados </w:t>
      </w:r>
      <w:r w:rsidRPr="003136D1">
        <w:rPr>
          <w:rFonts w:ascii="Times New Roman" w:hAnsi="Times New Roman" w:cs="Times New Roman"/>
          <w:sz w:val="20"/>
          <w:szCs w:val="20"/>
        </w:rPr>
        <w:t xml:space="preserve">en </w:t>
      </w:r>
      <w:r w:rsidR="00CD2590" w:rsidRPr="003136D1">
        <w:rPr>
          <w:rFonts w:ascii="Times New Roman" w:hAnsi="Times New Roman" w:cs="Times New Roman"/>
          <w:sz w:val="20"/>
          <w:szCs w:val="20"/>
        </w:rPr>
        <w:t xml:space="preserve">dicha </w:t>
      </w:r>
      <w:r w:rsidR="008D75A4" w:rsidRPr="003136D1">
        <w:rPr>
          <w:rFonts w:ascii="Times New Roman" w:hAnsi="Times New Roman" w:cs="Times New Roman"/>
          <w:sz w:val="20"/>
          <w:szCs w:val="20"/>
        </w:rPr>
        <w:t>Orden</w:t>
      </w:r>
      <w:r w:rsidR="00CD2590" w:rsidRPr="003136D1">
        <w:rPr>
          <w:rFonts w:ascii="Times New Roman" w:hAnsi="Times New Roman" w:cs="Times New Roman"/>
          <w:sz w:val="20"/>
          <w:szCs w:val="20"/>
        </w:rPr>
        <w:t xml:space="preserve"> de compra,</w:t>
      </w:r>
      <w:r w:rsidRPr="003136D1">
        <w:rPr>
          <w:rFonts w:ascii="Times New Roman" w:hAnsi="Times New Roman" w:cs="Times New Roman"/>
          <w:sz w:val="20"/>
          <w:szCs w:val="20"/>
        </w:rPr>
        <w:t xml:space="preserve"> </w:t>
      </w:r>
      <w:r w:rsidR="00CD2590" w:rsidRPr="003136D1">
        <w:rPr>
          <w:rFonts w:ascii="Times New Roman" w:hAnsi="Times New Roman" w:cs="Times New Roman"/>
          <w:sz w:val="20"/>
          <w:szCs w:val="20"/>
        </w:rPr>
        <w:t xml:space="preserve">asimismo, se tendrá por aceptada </w:t>
      </w:r>
      <w:r w:rsidRPr="003136D1">
        <w:rPr>
          <w:rFonts w:ascii="Times New Roman" w:hAnsi="Times New Roman" w:cs="Times New Roman"/>
          <w:sz w:val="20"/>
          <w:szCs w:val="20"/>
        </w:rPr>
        <w:t xml:space="preserve">si la misma no es rechazada o modificada por escrito dentro de los </w:t>
      </w:r>
      <w:r w:rsidR="00CD2590" w:rsidRPr="003136D1">
        <w:rPr>
          <w:rFonts w:ascii="Times New Roman" w:hAnsi="Times New Roman" w:cs="Times New Roman"/>
          <w:sz w:val="20"/>
          <w:szCs w:val="20"/>
        </w:rPr>
        <w:t xml:space="preserve">2 </w:t>
      </w:r>
      <w:r w:rsidRPr="003136D1">
        <w:rPr>
          <w:rFonts w:ascii="Times New Roman" w:hAnsi="Times New Roman" w:cs="Times New Roman"/>
          <w:sz w:val="20"/>
          <w:szCs w:val="20"/>
        </w:rPr>
        <w:t xml:space="preserve">días hábiles siguientes a </w:t>
      </w:r>
      <w:r w:rsidR="00CD2590" w:rsidRPr="003136D1">
        <w:rPr>
          <w:rFonts w:ascii="Times New Roman" w:hAnsi="Times New Roman" w:cs="Times New Roman"/>
          <w:sz w:val="20"/>
          <w:szCs w:val="20"/>
        </w:rPr>
        <w:t xml:space="preserve">la fecha de </w:t>
      </w:r>
      <w:r w:rsidRPr="003136D1">
        <w:rPr>
          <w:rFonts w:ascii="Times New Roman" w:hAnsi="Times New Roman" w:cs="Times New Roman"/>
          <w:sz w:val="20"/>
          <w:szCs w:val="20"/>
        </w:rPr>
        <w:t>su recepción.</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3. MODIFICACIONES</w:t>
      </w:r>
    </w:p>
    <w:p w:rsidR="009B35A0" w:rsidRPr="003136D1" w:rsidRDefault="00004EF7"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NOVARTIS</w:t>
      </w:r>
      <w:r w:rsidR="00CD2590" w:rsidRPr="003136D1">
        <w:rPr>
          <w:rFonts w:ascii="Times New Roman" w:hAnsi="Times New Roman" w:cs="Times New Roman"/>
          <w:sz w:val="20"/>
          <w:szCs w:val="20"/>
        </w:rPr>
        <w:t xml:space="preserve"> podrá modificar la </w:t>
      </w:r>
      <w:r w:rsidR="008D75A4" w:rsidRPr="003136D1">
        <w:rPr>
          <w:rFonts w:ascii="Times New Roman" w:hAnsi="Times New Roman" w:cs="Times New Roman"/>
          <w:sz w:val="20"/>
          <w:szCs w:val="20"/>
        </w:rPr>
        <w:t>Orden</w:t>
      </w:r>
      <w:r w:rsidR="00CD2590" w:rsidRPr="003136D1">
        <w:rPr>
          <w:rFonts w:ascii="Times New Roman" w:hAnsi="Times New Roman" w:cs="Times New Roman"/>
          <w:sz w:val="20"/>
          <w:szCs w:val="20"/>
        </w:rPr>
        <w:t xml:space="preserve"> de compra </w:t>
      </w:r>
      <w:r w:rsidR="005F4BBD" w:rsidRPr="003136D1">
        <w:rPr>
          <w:rFonts w:ascii="Times New Roman" w:hAnsi="Times New Roman" w:cs="Times New Roman"/>
          <w:sz w:val="20"/>
          <w:szCs w:val="20"/>
        </w:rPr>
        <w:t xml:space="preserve">dentro de los </w:t>
      </w:r>
      <w:r w:rsidR="00621B98" w:rsidRPr="003136D1">
        <w:rPr>
          <w:rFonts w:ascii="Times New Roman" w:hAnsi="Times New Roman" w:cs="Times New Roman"/>
          <w:sz w:val="20"/>
          <w:szCs w:val="20"/>
        </w:rPr>
        <w:t>10</w:t>
      </w:r>
      <w:r w:rsidR="009B35A0" w:rsidRPr="003136D1">
        <w:rPr>
          <w:rFonts w:ascii="Times New Roman" w:hAnsi="Times New Roman" w:cs="Times New Roman"/>
          <w:sz w:val="20"/>
          <w:szCs w:val="20"/>
        </w:rPr>
        <w:t xml:space="preserve"> días hábiles siguientes a</w:t>
      </w:r>
      <w:r w:rsidR="00CD2590" w:rsidRPr="003136D1">
        <w:rPr>
          <w:rFonts w:ascii="Times New Roman" w:hAnsi="Times New Roman" w:cs="Times New Roman"/>
          <w:sz w:val="20"/>
          <w:szCs w:val="20"/>
        </w:rPr>
        <w:t xml:space="preserve"> la fecha de</w:t>
      </w:r>
      <w:r w:rsidR="009B35A0" w:rsidRPr="003136D1">
        <w:rPr>
          <w:rFonts w:ascii="Times New Roman" w:hAnsi="Times New Roman" w:cs="Times New Roman"/>
          <w:sz w:val="20"/>
          <w:szCs w:val="20"/>
        </w:rPr>
        <w:t xml:space="preserve"> su envío</w:t>
      </w:r>
      <w:r w:rsidR="003B21CA" w:rsidRPr="003136D1">
        <w:rPr>
          <w:rFonts w:ascii="Times New Roman" w:hAnsi="Times New Roman" w:cs="Times New Roman"/>
          <w:sz w:val="20"/>
          <w:szCs w:val="20"/>
        </w:rPr>
        <w:t>, p</w:t>
      </w:r>
      <w:r w:rsidR="00621B98" w:rsidRPr="003136D1">
        <w:rPr>
          <w:rFonts w:ascii="Times New Roman" w:hAnsi="Times New Roman" w:cs="Times New Roman"/>
          <w:sz w:val="20"/>
          <w:szCs w:val="20"/>
        </w:rPr>
        <w:t xml:space="preserve">ara lo cual </w:t>
      </w:r>
      <w:r w:rsidRPr="003136D1">
        <w:rPr>
          <w:rFonts w:ascii="Times New Roman" w:hAnsi="Times New Roman" w:cs="Times New Roman"/>
          <w:sz w:val="20"/>
          <w:szCs w:val="20"/>
        </w:rPr>
        <w:t>NOVARTIS</w:t>
      </w:r>
      <w:r w:rsidR="00621B98" w:rsidRPr="003136D1">
        <w:rPr>
          <w:rFonts w:ascii="Times New Roman" w:hAnsi="Times New Roman" w:cs="Times New Roman"/>
          <w:sz w:val="20"/>
          <w:szCs w:val="20"/>
        </w:rPr>
        <w:t xml:space="preserve"> </w:t>
      </w:r>
      <w:r w:rsidR="003B21CA" w:rsidRPr="003136D1">
        <w:rPr>
          <w:rFonts w:ascii="Times New Roman" w:hAnsi="Times New Roman" w:cs="Times New Roman"/>
          <w:sz w:val="20"/>
          <w:szCs w:val="20"/>
        </w:rPr>
        <w:t xml:space="preserve">notificará por escrito por medio de un correo electrónico, carta o una nueva </w:t>
      </w:r>
      <w:r w:rsidR="008D75A4" w:rsidRPr="003136D1">
        <w:rPr>
          <w:rFonts w:ascii="Times New Roman" w:hAnsi="Times New Roman" w:cs="Times New Roman"/>
          <w:sz w:val="20"/>
          <w:szCs w:val="20"/>
        </w:rPr>
        <w:t>Orden</w:t>
      </w:r>
      <w:r w:rsidR="003B21CA" w:rsidRPr="003136D1">
        <w:rPr>
          <w:rFonts w:ascii="Times New Roman" w:hAnsi="Times New Roman" w:cs="Times New Roman"/>
          <w:sz w:val="20"/>
          <w:szCs w:val="20"/>
        </w:rPr>
        <w:t xml:space="preserve"> de compra que indique</w:t>
      </w:r>
      <w:r w:rsidR="00621B98" w:rsidRPr="003136D1">
        <w:rPr>
          <w:rFonts w:ascii="Times New Roman" w:hAnsi="Times New Roman" w:cs="Times New Roman"/>
          <w:sz w:val="20"/>
          <w:szCs w:val="20"/>
        </w:rPr>
        <w:t xml:space="preserve"> el</w:t>
      </w:r>
      <w:r w:rsidR="003B21CA" w:rsidRPr="003136D1">
        <w:rPr>
          <w:rFonts w:ascii="Times New Roman" w:hAnsi="Times New Roman" w:cs="Times New Roman"/>
          <w:sz w:val="20"/>
          <w:szCs w:val="20"/>
        </w:rPr>
        <w:t xml:space="preserve"> cambio o</w:t>
      </w:r>
      <w:r w:rsidR="00621B98" w:rsidRPr="003136D1">
        <w:rPr>
          <w:rFonts w:ascii="Times New Roman" w:hAnsi="Times New Roman" w:cs="Times New Roman"/>
          <w:sz w:val="20"/>
          <w:szCs w:val="20"/>
        </w:rPr>
        <w:t xml:space="preserve"> nuevo requerimiento</w:t>
      </w:r>
      <w:r w:rsidR="003B21CA" w:rsidRPr="003136D1">
        <w:rPr>
          <w:rFonts w:ascii="Times New Roman" w:hAnsi="Times New Roman" w:cs="Times New Roman"/>
          <w:sz w:val="20"/>
          <w:szCs w:val="20"/>
        </w:rPr>
        <w:t>.</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4. RESPONSABILIDAD EN RELACION A EMPAQUES, IDENTIFICACIONES Y ENTREGAS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A menos que se indique lo contrario</w:t>
      </w:r>
      <w:r w:rsidR="00D54DDE" w:rsidRPr="003136D1">
        <w:rPr>
          <w:rFonts w:ascii="Times New Roman" w:hAnsi="Times New Roman" w:cs="Times New Roman"/>
          <w:sz w:val="20"/>
          <w:szCs w:val="20"/>
        </w:rPr>
        <w:t xml:space="preserve"> en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el Proveedor deberá:</w:t>
      </w:r>
    </w:p>
    <w:p w:rsidR="009B35A0" w:rsidRPr="003136D1" w:rsidRDefault="009B35A0" w:rsidP="00766D4C">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Empacar y marcar </w:t>
      </w:r>
      <w:r w:rsidR="005A17F3" w:rsidRPr="003136D1">
        <w:rPr>
          <w:rFonts w:ascii="Times New Roman" w:hAnsi="Times New Roman" w:cs="Times New Roman"/>
          <w:sz w:val="20"/>
          <w:szCs w:val="20"/>
        </w:rPr>
        <w:t>los bienes</w:t>
      </w:r>
      <w:r w:rsidRPr="003136D1">
        <w:rPr>
          <w:rFonts w:ascii="Times New Roman" w:hAnsi="Times New Roman" w:cs="Times New Roman"/>
          <w:sz w:val="20"/>
          <w:szCs w:val="20"/>
        </w:rPr>
        <w:t xml:space="preserve"> objeto de esta </w:t>
      </w:r>
      <w:r w:rsidR="008D75A4" w:rsidRPr="003136D1">
        <w:rPr>
          <w:rFonts w:ascii="Times New Roman" w:hAnsi="Times New Roman" w:cs="Times New Roman"/>
          <w:sz w:val="20"/>
          <w:szCs w:val="20"/>
        </w:rPr>
        <w:t>Orden</w:t>
      </w:r>
      <w:r w:rsidR="005A17F3" w:rsidRPr="003136D1">
        <w:rPr>
          <w:rFonts w:ascii="Times New Roman" w:hAnsi="Times New Roman" w:cs="Times New Roman"/>
          <w:sz w:val="20"/>
          <w:szCs w:val="20"/>
        </w:rPr>
        <w:t xml:space="preserve"> de la forma más idónea para</w:t>
      </w:r>
      <w:r w:rsidR="0073323B" w:rsidRPr="003136D1">
        <w:rPr>
          <w:rFonts w:ascii="Times New Roman" w:hAnsi="Times New Roman" w:cs="Times New Roman"/>
          <w:sz w:val="20"/>
          <w:szCs w:val="20"/>
        </w:rPr>
        <w:t xml:space="preserve"> </w:t>
      </w:r>
      <w:r w:rsidRPr="003136D1">
        <w:rPr>
          <w:rFonts w:ascii="Times New Roman" w:hAnsi="Times New Roman" w:cs="Times New Roman"/>
          <w:sz w:val="20"/>
          <w:szCs w:val="20"/>
        </w:rPr>
        <w:t>asegura</w:t>
      </w:r>
      <w:r w:rsidR="005A17F3" w:rsidRPr="003136D1">
        <w:rPr>
          <w:rFonts w:ascii="Times New Roman" w:hAnsi="Times New Roman" w:cs="Times New Roman"/>
          <w:sz w:val="20"/>
          <w:szCs w:val="20"/>
        </w:rPr>
        <w:t>r</w:t>
      </w:r>
      <w:r w:rsidRPr="003136D1">
        <w:rPr>
          <w:rFonts w:ascii="Times New Roman" w:hAnsi="Times New Roman" w:cs="Times New Roman"/>
          <w:sz w:val="20"/>
          <w:szCs w:val="20"/>
        </w:rPr>
        <w:t xml:space="preserve"> su llegada al punto de entrega</w:t>
      </w:r>
      <w:r w:rsidR="005A17F3" w:rsidRPr="003136D1">
        <w:rPr>
          <w:rFonts w:ascii="Times New Roman" w:hAnsi="Times New Roman" w:cs="Times New Roman"/>
          <w:sz w:val="20"/>
          <w:szCs w:val="20"/>
        </w:rPr>
        <w:t xml:space="preserve"> convenido y</w:t>
      </w:r>
      <w:r w:rsidRPr="003136D1">
        <w:rPr>
          <w:rFonts w:ascii="Times New Roman" w:hAnsi="Times New Roman" w:cs="Times New Roman"/>
          <w:sz w:val="20"/>
          <w:szCs w:val="20"/>
        </w:rPr>
        <w:t xml:space="preserve"> </w:t>
      </w:r>
      <w:r w:rsidR="005A17F3" w:rsidRPr="003136D1">
        <w:rPr>
          <w:rFonts w:ascii="Times New Roman" w:hAnsi="Times New Roman" w:cs="Times New Roman"/>
          <w:sz w:val="20"/>
          <w:szCs w:val="20"/>
        </w:rPr>
        <w:t xml:space="preserve">de </w:t>
      </w:r>
      <w:r w:rsidRPr="003136D1">
        <w:rPr>
          <w:rFonts w:ascii="Times New Roman" w:hAnsi="Times New Roman" w:cs="Times New Roman"/>
          <w:sz w:val="20"/>
          <w:szCs w:val="20"/>
        </w:rPr>
        <w:t>acuerdo con los requerimientos del transportador</w:t>
      </w:r>
      <w:r w:rsidR="005A17F3" w:rsidRPr="003136D1">
        <w:rPr>
          <w:rFonts w:ascii="Times New Roman" w:hAnsi="Times New Roman" w:cs="Times New Roman"/>
          <w:sz w:val="20"/>
          <w:szCs w:val="20"/>
        </w:rPr>
        <w:t>, por lo que responderá por cualquier daño y/o desperfectos que presenten los bienes.</w:t>
      </w:r>
    </w:p>
    <w:p w:rsidR="009B35A0" w:rsidRPr="003136D1" w:rsidRDefault="00757621" w:rsidP="00766D4C">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Contratar </w:t>
      </w:r>
      <w:r w:rsidR="005A17F3" w:rsidRPr="003136D1">
        <w:rPr>
          <w:rFonts w:ascii="Times New Roman" w:hAnsi="Times New Roman" w:cs="Times New Roman"/>
          <w:sz w:val="20"/>
          <w:szCs w:val="20"/>
        </w:rPr>
        <w:t>de conformidad con</w:t>
      </w:r>
      <w:r w:rsidR="009B35A0" w:rsidRPr="003136D1">
        <w:rPr>
          <w:rFonts w:ascii="Times New Roman" w:hAnsi="Times New Roman" w:cs="Times New Roman"/>
          <w:sz w:val="20"/>
          <w:szCs w:val="20"/>
        </w:rPr>
        <w:t xml:space="preserve"> las demás condiciones </w:t>
      </w:r>
      <w:r w:rsidR="00D54DDE" w:rsidRPr="003136D1">
        <w:rPr>
          <w:rFonts w:ascii="Times New Roman" w:hAnsi="Times New Roman" w:cs="Times New Roman"/>
          <w:sz w:val="20"/>
          <w:szCs w:val="20"/>
        </w:rPr>
        <w:t xml:space="preserve">especificadas </w:t>
      </w:r>
      <w:r w:rsidR="009B35A0" w:rsidRPr="003136D1">
        <w:rPr>
          <w:rFonts w:ascii="Times New Roman" w:hAnsi="Times New Roman" w:cs="Times New Roman"/>
          <w:sz w:val="20"/>
          <w:szCs w:val="20"/>
        </w:rPr>
        <w:t xml:space="preserve">en esta </w:t>
      </w:r>
      <w:r w:rsidR="008D75A4" w:rsidRPr="003136D1">
        <w:rPr>
          <w:rFonts w:ascii="Times New Roman" w:hAnsi="Times New Roman" w:cs="Times New Roman"/>
          <w:sz w:val="20"/>
          <w:szCs w:val="20"/>
        </w:rPr>
        <w:t>Orden</w:t>
      </w:r>
      <w:r w:rsidR="009B35A0" w:rsidRPr="003136D1">
        <w:rPr>
          <w:rFonts w:ascii="Times New Roman" w:hAnsi="Times New Roman" w:cs="Times New Roman"/>
          <w:sz w:val="20"/>
          <w:szCs w:val="20"/>
        </w:rPr>
        <w:t xml:space="preserve">, </w:t>
      </w:r>
      <w:r w:rsidRPr="003136D1">
        <w:rPr>
          <w:rFonts w:ascii="Times New Roman" w:hAnsi="Times New Roman" w:cs="Times New Roman"/>
          <w:sz w:val="20"/>
          <w:szCs w:val="20"/>
        </w:rPr>
        <w:t>el medio de transporte más adecuado.</w:t>
      </w:r>
    </w:p>
    <w:p w:rsidR="009B35A0" w:rsidRPr="003136D1" w:rsidRDefault="009B35A0" w:rsidP="00766D4C">
      <w:pPr>
        <w:pStyle w:val="ListParagraph"/>
        <w:numPr>
          <w:ilvl w:val="0"/>
          <w:numId w:val="3"/>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Cubrir por su cuenta todos los cargos y gastos por concepto de empaque, envases, embalaje y transporte al punto </w:t>
      </w:r>
      <w:r w:rsidR="00D54DDE" w:rsidRPr="003136D1">
        <w:rPr>
          <w:rFonts w:ascii="Times New Roman" w:hAnsi="Times New Roman" w:cs="Times New Roman"/>
          <w:sz w:val="20"/>
          <w:szCs w:val="20"/>
        </w:rPr>
        <w:t xml:space="preserve">de </w:t>
      </w:r>
      <w:r w:rsidRPr="003136D1">
        <w:rPr>
          <w:rFonts w:ascii="Times New Roman" w:hAnsi="Times New Roman" w:cs="Times New Roman"/>
          <w:sz w:val="20"/>
          <w:szCs w:val="20"/>
        </w:rPr>
        <w:t>destino</w:t>
      </w:r>
      <w:r w:rsidR="00D54DDE" w:rsidRPr="003136D1">
        <w:rPr>
          <w:rFonts w:ascii="Times New Roman" w:hAnsi="Times New Roman" w:cs="Times New Roman"/>
          <w:sz w:val="20"/>
          <w:szCs w:val="20"/>
        </w:rPr>
        <w:t xml:space="preserve"> convenido, por lo que</w:t>
      </w:r>
      <w:r w:rsidR="003B21CA" w:rsidRPr="003136D1">
        <w:rPr>
          <w:rFonts w:ascii="Times New Roman" w:hAnsi="Times New Roman" w:cs="Times New Roman"/>
          <w:sz w:val="20"/>
          <w:szCs w:val="20"/>
        </w:rPr>
        <w:t xml:space="preserve"> </w:t>
      </w:r>
      <w:r w:rsidR="00D54DDE" w:rsidRPr="003136D1">
        <w:rPr>
          <w:rFonts w:ascii="Times New Roman" w:hAnsi="Times New Roman" w:cs="Times New Roman"/>
          <w:sz w:val="20"/>
          <w:szCs w:val="20"/>
        </w:rPr>
        <w:t xml:space="preserve">dichos </w:t>
      </w:r>
      <w:r w:rsidRPr="003136D1">
        <w:rPr>
          <w:rFonts w:ascii="Times New Roman" w:hAnsi="Times New Roman" w:cs="Times New Roman"/>
          <w:sz w:val="20"/>
          <w:szCs w:val="20"/>
        </w:rPr>
        <w:t xml:space="preserve">empaques, envases, embalajes o material que en </w:t>
      </w:r>
      <w:r w:rsidR="003B21CA" w:rsidRPr="003136D1">
        <w:rPr>
          <w:rFonts w:ascii="Times New Roman" w:hAnsi="Times New Roman" w:cs="Times New Roman"/>
          <w:sz w:val="20"/>
          <w:szCs w:val="20"/>
        </w:rPr>
        <w:t>el envío se emplee</w:t>
      </w:r>
      <w:r w:rsidR="00757621" w:rsidRPr="003136D1">
        <w:rPr>
          <w:rFonts w:ascii="Times New Roman" w:hAnsi="Times New Roman" w:cs="Times New Roman"/>
          <w:sz w:val="20"/>
          <w:szCs w:val="20"/>
        </w:rPr>
        <w:t xml:space="preserve">n </w:t>
      </w:r>
      <w:r w:rsidRPr="003136D1">
        <w:rPr>
          <w:rFonts w:ascii="Times New Roman" w:hAnsi="Times New Roman" w:cs="Times New Roman"/>
          <w:sz w:val="20"/>
          <w:szCs w:val="20"/>
        </w:rPr>
        <w:t xml:space="preserve">pasarán a ser propiedad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salvo </w:t>
      </w:r>
      <w:r w:rsidR="00D54DDE" w:rsidRPr="003136D1">
        <w:rPr>
          <w:rFonts w:ascii="Times New Roman" w:hAnsi="Times New Roman" w:cs="Times New Roman"/>
          <w:sz w:val="20"/>
          <w:szCs w:val="20"/>
        </w:rPr>
        <w:t>pacto en contrario.</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5. EMBARQUES EN EXCESO</w:t>
      </w:r>
    </w:p>
    <w:p w:rsidR="009B35A0" w:rsidRPr="003136D1" w:rsidRDefault="00004EF7"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no será responsable por los artículos embarcados en exceso </w:t>
      </w:r>
      <w:r w:rsidR="00D54DDE" w:rsidRPr="003136D1">
        <w:rPr>
          <w:rFonts w:ascii="Times New Roman" w:hAnsi="Times New Roman" w:cs="Times New Roman"/>
          <w:sz w:val="20"/>
          <w:szCs w:val="20"/>
        </w:rPr>
        <w:t>a los requeridos en</w:t>
      </w:r>
      <w:r w:rsidR="009B35A0" w:rsidRPr="003136D1">
        <w:rPr>
          <w:rFonts w:ascii="Times New Roman" w:hAnsi="Times New Roman" w:cs="Times New Roman"/>
          <w:sz w:val="20"/>
          <w:szCs w:val="20"/>
        </w:rPr>
        <w:t xml:space="preserve"> la </w:t>
      </w:r>
      <w:r w:rsidR="008D75A4" w:rsidRPr="003136D1">
        <w:rPr>
          <w:rFonts w:ascii="Times New Roman" w:hAnsi="Times New Roman" w:cs="Times New Roman"/>
          <w:sz w:val="20"/>
          <w:szCs w:val="20"/>
        </w:rPr>
        <w:t>Orden</w:t>
      </w:r>
      <w:r w:rsidR="00D54DDE" w:rsidRPr="003136D1">
        <w:rPr>
          <w:rFonts w:ascii="Times New Roman" w:hAnsi="Times New Roman" w:cs="Times New Roman"/>
          <w:sz w:val="20"/>
          <w:szCs w:val="20"/>
        </w:rPr>
        <w:t>, por lo que</w:t>
      </w:r>
      <w:r w:rsidR="009B35A0" w:rsidRPr="003136D1">
        <w:rPr>
          <w:rFonts w:ascii="Times New Roman" w:hAnsi="Times New Roman" w:cs="Times New Roman"/>
          <w:sz w:val="20"/>
          <w:szCs w:val="20"/>
        </w:rPr>
        <w:t xml:space="preserve"> serán </w:t>
      </w:r>
      <w:r w:rsidR="00D54DDE" w:rsidRPr="003136D1">
        <w:rPr>
          <w:rFonts w:ascii="Times New Roman" w:hAnsi="Times New Roman" w:cs="Times New Roman"/>
          <w:sz w:val="20"/>
          <w:szCs w:val="20"/>
        </w:rPr>
        <w:t xml:space="preserve">devueltos </w:t>
      </w:r>
      <w:r w:rsidR="009B35A0" w:rsidRPr="003136D1">
        <w:rPr>
          <w:rFonts w:ascii="Times New Roman" w:hAnsi="Times New Roman" w:cs="Times New Roman"/>
          <w:sz w:val="20"/>
          <w:szCs w:val="20"/>
        </w:rPr>
        <w:t xml:space="preserve">al Proveedor, quien deberá rembolsar a </w:t>
      </w:r>
      <w:r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todos los </w:t>
      </w:r>
      <w:r w:rsidR="00D54DDE" w:rsidRPr="003136D1">
        <w:rPr>
          <w:rFonts w:ascii="Times New Roman" w:hAnsi="Times New Roman" w:cs="Times New Roman"/>
          <w:sz w:val="20"/>
          <w:szCs w:val="20"/>
        </w:rPr>
        <w:t xml:space="preserve">cargos y </w:t>
      </w:r>
      <w:r w:rsidR="009B35A0" w:rsidRPr="003136D1">
        <w:rPr>
          <w:rFonts w:ascii="Times New Roman" w:hAnsi="Times New Roman" w:cs="Times New Roman"/>
          <w:sz w:val="20"/>
          <w:szCs w:val="20"/>
        </w:rPr>
        <w:t xml:space="preserve">gastos de embarque, manejo, clasificación y transportación </w:t>
      </w:r>
      <w:r w:rsidR="00D54DDE" w:rsidRPr="003136D1">
        <w:rPr>
          <w:rFonts w:ascii="Times New Roman" w:hAnsi="Times New Roman" w:cs="Times New Roman"/>
          <w:sz w:val="20"/>
          <w:szCs w:val="20"/>
        </w:rPr>
        <w:t>que se hayan causado por este evento</w:t>
      </w:r>
      <w:r w:rsidR="00757621" w:rsidRPr="003136D1">
        <w:rPr>
          <w:rFonts w:ascii="Times New Roman" w:hAnsi="Times New Roman" w:cs="Times New Roman"/>
          <w:sz w:val="20"/>
          <w:szCs w:val="20"/>
        </w:rPr>
        <w:t>, a menos que exista acuerdo entre las partes para manejar los artículos embarcados en exceso de forma distinta</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6. EMBARQUES ESPECIALES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Si el Proveedor no cumple con todos los requerimientos de entrega </w:t>
      </w:r>
      <w:r w:rsidR="00053EFC" w:rsidRPr="003136D1">
        <w:rPr>
          <w:rFonts w:ascii="Times New Roman" w:hAnsi="Times New Roman" w:cs="Times New Roman"/>
          <w:sz w:val="20"/>
          <w:szCs w:val="20"/>
        </w:rPr>
        <w:t xml:space="preserve">especificados </w:t>
      </w:r>
      <w:r w:rsidRPr="003136D1">
        <w:rPr>
          <w:rFonts w:ascii="Times New Roman" w:hAnsi="Times New Roman" w:cs="Times New Roman"/>
          <w:sz w:val="20"/>
          <w:szCs w:val="20"/>
        </w:rPr>
        <w:t xml:space="preserve">en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tendrá el derecho de exigir la entrega </w:t>
      </w:r>
      <w:r w:rsidR="00D54DDE" w:rsidRPr="003136D1">
        <w:rPr>
          <w:rFonts w:ascii="Times New Roman" w:hAnsi="Times New Roman" w:cs="Times New Roman"/>
          <w:sz w:val="20"/>
          <w:szCs w:val="20"/>
        </w:rPr>
        <w:t xml:space="preserve">de los bienes </w:t>
      </w:r>
      <w:r w:rsidR="001C1C48" w:rsidRPr="003136D1">
        <w:rPr>
          <w:rFonts w:ascii="Times New Roman" w:hAnsi="Times New Roman" w:cs="Times New Roman"/>
          <w:sz w:val="20"/>
          <w:szCs w:val="20"/>
        </w:rPr>
        <w:t xml:space="preserve">en donde se requiera </w:t>
      </w:r>
      <w:r w:rsidRPr="003136D1">
        <w:rPr>
          <w:rFonts w:ascii="Times New Roman" w:hAnsi="Times New Roman" w:cs="Times New Roman"/>
          <w:sz w:val="20"/>
          <w:szCs w:val="20"/>
        </w:rPr>
        <w:t>mediante servicio express o embarque aéreo</w:t>
      </w:r>
      <w:r w:rsidR="00D54DDE" w:rsidRPr="003136D1">
        <w:rPr>
          <w:rFonts w:ascii="Times New Roman" w:hAnsi="Times New Roman" w:cs="Times New Roman"/>
          <w:sz w:val="20"/>
          <w:szCs w:val="20"/>
        </w:rPr>
        <w:t xml:space="preserve"> (en adelante embarque especial).  En estos casos </w:t>
      </w:r>
      <w:r w:rsidRPr="003136D1">
        <w:rPr>
          <w:rFonts w:ascii="Times New Roman" w:hAnsi="Times New Roman" w:cs="Times New Roman"/>
          <w:sz w:val="20"/>
          <w:szCs w:val="20"/>
        </w:rPr>
        <w:t xml:space="preserve">el Proveedor rembolsará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cualquier costo </w:t>
      </w:r>
      <w:r w:rsidR="00D54DDE" w:rsidRPr="003136D1">
        <w:rPr>
          <w:rFonts w:ascii="Times New Roman" w:hAnsi="Times New Roman" w:cs="Times New Roman"/>
          <w:sz w:val="20"/>
          <w:szCs w:val="20"/>
        </w:rPr>
        <w:t xml:space="preserve">y/o cargo </w:t>
      </w:r>
      <w:r w:rsidRPr="003136D1">
        <w:rPr>
          <w:rFonts w:ascii="Times New Roman" w:hAnsi="Times New Roman" w:cs="Times New Roman"/>
          <w:sz w:val="20"/>
          <w:szCs w:val="20"/>
        </w:rPr>
        <w:t xml:space="preserve">que ocasione </w:t>
      </w:r>
      <w:r w:rsidR="00D54DDE" w:rsidRPr="003136D1">
        <w:rPr>
          <w:rFonts w:ascii="Times New Roman" w:hAnsi="Times New Roman" w:cs="Times New Roman"/>
          <w:sz w:val="20"/>
          <w:szCs w:val="20"/>
        </w:rPr>
        <w:t>el embarque especial, salvo</w:t>
      </w:r>
      <w:r w:rsidRPr="003136D1">
        <w:rPr>
          <w:rFonts w:ascii="Times New Roman" w:hAnsi="Times New Roman" w:cs="Times New Roman"/>
          <w:sz w:val="20"/>
          <w:szCs w:val="20"/>
        </w:rPr>
        <w:t xml:space="preserve"> que la falta de</w:t>
      </w:r>
      <w:r w:rsidR="00D54DDE" w:rsidRPr="003136D1">
        <w:rPr>
          <w:rFonts w:ascii="Times New Roman" w:hAnsi="Times New Roman" w:cs="Times New Roman"/>
          <w:sz w:val="20"/>
          <w:szCs w:val="20"/>
        </w:rPr>
        <w:t xml:space="preserve"> diligencia por parte del</w:t>
      </w:r>
      <w:r w:rsidRPr="003136D1">
        <w:rPr>
          <w:rFonts w:ascii="Times New Roman" w:hAnsi="Times New Roman" w:cs="Times New Roman"/>
          <w:sz w:val="20"/>
          <w:szCs w:val="20"/>
        </w:rPr>
        <w:t xml:space="preserve"> Proveedor se deba a</w:t>
      </w:r>
      <w:r w:rsidR="00053EFC" w:rsidRPr="003136D1">
        <w:rPr>
          <w:rFonts w:ascii="Times New Roman" w:hAnsi="Times New Roman" w:cs="Times New Roman"/>
          <w:sz w:val="20"/>
          <w:szCs w:val="20"/>
        </w:rPr>
        <w:t xml:space="preserve"> </w:t>
      </w:r>
      <w:r w:rsidR="00766D4C" w:rsidRPr="003136D1">
        <w:rPr>
          <w:rFonts w:ascii="Times New Roman" w:hAnsi="Times New Roman" w:cs="Times New Roman"/>
          <w:sz w:val="20"/>
          <w:szCs w:val="20"/>
        </w:rPr>
        <w:t xml:space="preserve">un </w:t>
      </w:r>
      <w:r w:rsidRPr="003136D1">
        <w:rPr>
          <w:rFonts w:ascii="Times New Roman" w:hAnsi="Times New Roman" w:cs="Times New Roman"/>
          <w:sz w:val="20"/>
          <w:szCs w:val="20"/>
        </w:rPr>
        <w:t>caso fortuito o de fuerza mayor.</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7. PROGRAMAS DE ENTREGAS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Cuando se haya especificado en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que las entregas se </w:t>
      </w:r>
      <w:r w:rsidR="00053EFC" w:rsidRPr="003136D1">
        <w:rPr>
          <w:rFonts w:ascii="Times New Roman" w:hAnsi="Times New Roman" w:cs="Times New Roman"/>
          <w:sz w:val="20"/>
          <w:szCs w:val="20"/>
        </w:rPr>
        <w:t xml:space="preserve">deberán realizar </w:t>
      </w:r>
      <w:r w:rsidRPr="003136D1">
        <w:rPr>
          <w:rFonts w:ascii="Times New Roman" w:hAnsi="Times New Roman" w:cs="Times New Roman"/>
          <w:sz w:val="20"/>
          <w:szCs w:val="20"/>
        </w:rPr>
        <w:t>de acuerdo con programaciones detalladas, el Proveedor deberá fabricar</w:t>
      </w:r>
      <w:r w:rsidR="00053EFC" w:rsidRPr="003136D1">
        <w:rPr>
          <w:rFonts w:ascii="Times New Roman" w:hAnsi="Times New Roman" w:cs="Times New Roman"/>
          <w:sz w:val="20"/>
          <w:szCs w:val="20"/>
        </w:rPr>
        <w:t>,</w:t>
      </w:r>
      <w:r w:rsidRPr="003136D1">
        <w:rPr>
          <w:rFonts w:ascii="Times New Roman" w:hAnsi="Times New Roman" w:cs="Times New Roman"/>
          <w:sz w:val="20"/>
          <w:szCs w:val="20"/>
        </w:rPr>
        <w:t xml:space="preserve"> ensamblar </w:t>
      </w:r>
      <w:r w:rsidR="00053EFC" w:rsidRPr="003136D1">
        <w:rPr>
          <w:rFonts w:ascii="Times New Roman" w:hAnsi="Times New Roman" w:cs="Times New Roman"/>
          <w:sz w:val="20"/>
          <w:szCs w:val="20"/>
        </w:rPr>
        <w:t>y/</w:t>
      </w:r>
      <w:r w:rsidRPr="003136D1">
        <w:rPr>
          <w:rFonts w:ascii="Times New Roman" w:hAnsi="Times New Roman" w:cs="Times New Roman"/>
          <w:sz w:val="20"/>
          <w:szCs w:val="20"/>
        </w:rPr>
        <w:t xml:space="preserve">o adquirir </w:t>
      </w:r>
      <w:r w:rsidR="00053EFC" w:rsidRPr="003136D1">
        <w:rPr>
          <w:rFonts w:ascii="Times New Roman" w:hAnsi="Times New Roman" w:cs="Times New Roman"/>
          <w:sz w:val="20"/>
          <w:szCs w:val="20"/>
        </w:rPr>
        <w:t>únicamente los</w:t>
      </w:r>
      <w:r w:rsidRPr="003136D1">
        <w:rPr>
          <w:rFonts w:ascii="Times New Roman" w:hAnsi="Times New Roman" w:cs="Times New Roman"/>
          <w:sz w:val="20"/>
          <w:szCs w:val="20"/>
        </w:rPr>
        <w:t xml:space="preserve"> materiales necesarios para cumplir con </w:t>
      </w:r>
      <w:r w:rsidR="00053EFC" w:rsidRPr="003136D1">
        <w:rPr>
          <w:rFonts w:ascii="Times New Roman" w:hAnsi="Times New Roman" w:cs="Times New Roman"/>
          <w:sz w:val="20"/>
          <w:szCs w:val="20"/>
        </w:rPr>
        <w:t>cada uno de los plazos establecidos en la programación</w:t>
      </w:r>
      <w:r w:rsidRPr="003136D1">
        <w:rPr>
          <w:rFonts w:ascii="Times New Roman" w:hAnsi="Times New Roman" w:cs="Times New Roman"/>
          <w:sz w:val="20"/>
          <w:szCs w:val="20"/>
        </w:rPr>
        <w:t xml:space="preserve">, </w:t>
      </w:r>
      <w:r w:rsidR="00053EFC" w:rsidRPr="003136D1">
        <w:rPr>
          <w:rFonts w:ascii="Times New Roman" w:hAnsi="Times New Roman" w:cs="Times New Roman"/>
          <w:sz w:val="20"/>
          <w:szCs w:val="20"/>
        </w:rPr>
        <w:t xml:space="preserve">caso contrario el </w:t>
      </w:r>
      <w:r w:rsidR="00766D4C" w:rsidRPr="003136D1">
        <w:rPr>
          <w:rFonts w:ascii="Times New Roman" w:hAnsi="Times New Roman" w:cs="Times New Roman"/>
          <w:sz w:val="20"/>
          <w:szCs w:val="20"/>
        </w:rPr>
        <w:t>Proveedor asumirá</w:t>
      </w:r>
      <w:r w:rsidRPr="003136D1">
        <w:rPr>
          <w:rFonts w:ascii="Times New Roman" w:hAnsi="Times New Roman" w:cs="Times New Roman"/>
          <w:sz w:val="20"/>
          <w:szCs w:val="20"/>
        </w:rPr>
        <w:t xml:space="preserve"> cualquier responsabilidad</w:t>
      </w:r>
      <w:r w:rsidR="00053EFC" w:rsidRPr="003136D1">
        <w:rPr>
          <w:rFonts w:ascii="Times New Roman" w:hAnsi="Times New Roman" w:cs="Times New Roman"/>
          <w:sz w:val="20"/>
          <w:szCs w:val="20"/>
        </w:rPr>
        <w:t xml:space="preserve">, gasto o cargo </w:t>
      </w:r>
      <w:r w:rsidRPr="003136D1">
        <w:rPr>
          <w:rFonts w:ascii="Times New Roman" w:hAnsi="Times New Roman" w:cs="Times New Roman"/>
          <w:sz w:val="20"/>
          <w:szCs w:val="20"/>
        </w:rPr>
        <w:t xml:space="preserve">que </w:t>
      </w:r>
      <w:r w:rsidR="00053EFC" w:rsidRPr="003136D1">
        <w:rPr>
          <w:rFonts w:ascii="Times New Roman" w:hAnsi="Times New Roman" w:cs="Times New Roman"/>
          <w:sz w:val="20"/>
          <w:szCs w:val="20"/>
        </w:rPr>
        <w:t>pudiera surgir por no haber cumplido con este requerimiento.</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 xml:space="preserve">8. </w:t>
      </w:r>
      <w:r w:rsidR="00053EFC" w:rsidRPr="003136D1">
        <w:rPr>
          <w:rFonts w:ascii="Times New Roman" w:hAnsi="Times New Roman" w:cs="Times New Roman"/>
          <w:b/>
          <w:bCs/>
          <w:sz w:val="20"/>
          <w:szCs w:val="20"/>
        </w:rPr>
        <w:t>TRANSPORTADOR</w:t>
      </w:r>
    </w:p>
    <w:p w:rsidR="00053EFC" w:rsidRPr="003136D1" w:rsidRDefault="009B35A0" w:rsidP="00766D4C">
      <w:pPr>
        <w:spacing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w:t>
      </w:r>
      <w:r w:rsidR="00053EFC" w:rsidRPr="003136D1">
        <w:rPr>
          <w:rFonts w:ascii="Times New Roman" w:hAnsi="Times New Roman" w:cs="Times New Roman"/>
          <w:sz w:val="20"/>
          <w:szCs w:val="20"/>
        </w:rPr>
        <w:t xml:space="preserve">expresamente </w:t>
      </w:r>
      <w:r w:rsidRPr="003136D1">
        <w:rPr>
          <w:rFonts w:ascii="Times New Roman" w:hAnsi="Times New Roman" w:cs="Times New Roman"/>
          <w:sz w:val="20"/>
          <w:szCs w:val="20"/>
        </w:rPr>
        <w:t xml:space="preserve">otorga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el derecho de especificar</w:t>
      </w:r>
      <w:r w:rsidR="005F06CA" w:rsidRPr="003136D1">
        <w:rPr>
          <w:rFonts w:ascii="Times New Roman" w:hAnsi="Times New Roman" w:cs="Times New Roman"/>
          <w:sz w:val="20"/>
          <w:szCs w:val="20"/>
        </w:rPr>
        <w:t>,</w:t>
      </w:r>
      <w:r w:rsidRPr="003136D1">
        <w:rPr>
          <w:rFonts w:ascii="Times New Roman" w:hAnsi="Times New Roman" w:cs="Times New Roman"/>
          <w:sz w:val="20"/>
          <w:szCs w:val="20"/>
        </w:rPr>
        <w:t xml:space="preserve"> en cualquier tiempo</w:t>
      </w:r>
      <w:r w:rsidR="005F06CA" w:rsidRPr="003136D1">
        <w:rPr>
          <w:rFonts w:ascii="Times New Roman" w:hAnsi="Times New Roman" w:cs="Times New Roman"/>
          <w:sz w:val="20"/>
          <w:szCs w:val="20"/>
        </w:rPr>
        <w:t>,</w:t>
      </w:r>
      <w:r w:rsidRPr="003136D1">
        <w:rPr>
          <w:rFonts w:ascii="Times New Roman" w:hAnsi="Times New Roman" w:cs="Times New Roman"/>
          <w:sz w:val="20"/>
          <w:szCs w:val="20"/>
        </w:rPr>
        <w:t xml:space="preserve"> el </w:t>
      </w:r>
      <w:r w:rsidR="00053EFC" w:rsidRPr="003136D1">
        <w:rPr>
          <w:rFonts w:ascii="Times New Roman" w:hAnsi="Times New Roman" w:cs="Times New Roman"/>
          <w:sz w:val="20"/>
          <w:szCs w:val="20"/>
        </w:rPr>
        <w:t xml:space="preserve">medio </w:t>
      </w:r>
      <w:r w:rsidRPr="003136D1">
        <w:rPr>
          <w:rFonts w:ascii="Times New Roman" w:hAnsi="Times New Roman" w:cs="Times New Roman"/>
          <w:sz w:val="20"/>
          <w:szCs w:val="20"/>
        </w:rPr>
        <w:t xml:space="preserve">de </w:t>
      </w:r>
      <w:r w:rsidR="00053EFC" w:rsidRPr="003136D1">
        <w:rPr>
          <w:rFonts w:ascii="Times New Roman" w:hAnsi="Times New Roman" w:cs="Times New Roman"/>
          <w:sz w:val="20"/>
          <w:szCs w:val="20"/>
        </w:rPr>
        <w:t>transporte que desea se utilice</w:t>
      </w:r>
      <w:r w:rsidR="005F06CA"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para entregar todo o parte del material amparado por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Cualquier cambio que haga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053EFC" w:rsidRPr="003136D1">
        <w:rPr>
          <w:rFonts w:ascii="Times New Roman" w:hAnsi="Times New Roman" w:cs="Times New Roman"/>
          <w:sz w:val="20"/>
          <w:szCs w:val="20"/>
        </w:rPr>
        <w:t>referente a</w:t>
      </w:r>
      <w:r w:rsidRPr="003136D1">
        <w:rPr>
          <w:rFonts w:ascii="Times New Roman" w:hAnsi="Times New Roman" w:cs="Times New Roman"/>
          <w:sz w:val="20"/>
          <w:szCs w:val="20"/>
        </w:rPr>
        <w:t xml:space="preserve">l </w:t>
      </w:r>
      <w:r w:rsidR="00053EFC" w:rsidRPr="003136D1">
        <w:rPr>
          <w:rFonts w:ascii="Times New Roman" w:hAnsi="Times New Roman" w:cs="Times New Roman"/>
          <w:sz w:val="20"/>
          <w:szCs w:val="20"/>
        </w:rPr>
        <w:t xml:space="preserve">medio de transporte </w:t>
      </w:r>
      <w:r w:rsidRPr="003136D1">
        <w:rPr>
          <w:rFonts w:ascii="Times New Roman" w:hAnsi="Times New Roman" w:cs="Times New Roman"/>
          <w:sz w:val="20"/>
          <w:szCs w:val="20"/>
        </w:rPr>
        <w:t xml:space="preserve">especificado, </w:t>
      </w:r>
      <w:r w:rsidR="005F06CA" w:rsidRPr="003136D1">
        <w:rPr>
          <w:rFonts w:ascii="Times New Roman" w:hAnsi="Times New Roman" w:cs="Times New Roman"/>
          <w:sz w:val="20"/>
          <w:szCs w:val="20"/>
        </w:rPr>
        <w:t xml:space="preserve">puede ser objeto de un arreglo </w:t>
      </w:r>
      <w:r w:rsidR="0042082A" w:rsidRPr="003136D1">
        <w:rPr>
          <w:rFonts w:ascii="Times New Roman" w:hAnsi="Times New Roman" w:cs="Times New Roman"/>
          <w:sz w:val="20"/>
          <w:szCs w:val="20"/>
        </w:rPr>
        <w:t xml:space="preserve">de mutuo acuerdo </w:t>
      </w:r>
      <w:r w:rsidR="005F06CA" w:rsidRPr="003136D1">
        <w:rPr>
          <w:rFonts w:ascii="Times New Roman" w:hAnsi="Times New Roman" w:cs="Times New Roman"/>
          <w:sz w:val="20"/>
          <w:szCs w:val="20"/>
        </w:rPr>
        <w:t>entre</w:t>
      </w:r>
      <w:r w:rsidRPr="003136D1">
        <w:rPr>
          <w:rFonts w:ascii="Times New Roman" w:hAnsi="Times New Roman" w:cs="Times New Roman"/>
          <w:sz w:val="20"/>
          <w:szCs w:val="20"/>
        </w:rPr>
        <w:t xml:space="preserve"> el Proveedor y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5F06CA" w:rsidRPr="003136D1">
        <w:rPr>
          <w:rFonts w:ascii="Times New Roman" w:hAnsi="Times New Roman" w:cs="Times New Roman"/>
          <w:sz w:val="20"/>
          <w:szCs w:val="20"/>
        </w:rPr>
        <w:t>de conformidad con lo estipulado en</w:t>
      </w:r>
      <w:r w:rsidRPr="003136D1">
        <w:rPr>
          <w:rFonts w:ascii="Times New Roman" w:hAnsi="Times New Roman" w:cs="Times New Roman"/>
          <w:sz w:val="20"/>
          <w:szCs w:val="20"/>
        </w:rPr>
        <w:t xml:space="preserve"> la </w:t>
      </w:r>
      <w:r w:rsidR="005D4CA3" w:rsidRPr="003136D1">
        <w:rPr>
          <w:rFonts w:ascii="Times New Roman" w:hAnsi="Times New Roman" w:cs="Times New Roman"/>
          <w:sz w:val="20"/>
          <w:szCs w:val="20"/>
        </w:rPr>
        <w:t>cláusula de</w:t>
      </w:r>
      <w:r w:rsidR="005F06CA" w:rsidRPr="003136D1">
        <w:rPr>
          <w:rFonts w:ascii="Times New Roman" w:hAnsi="Times New Roman" w:cs="Times New Roman"/>
          <w:sz w:val="20"/>
          <w:szCs w:val="20"/>
        </w:rPr>
        <w:t xml:space="preserve"> “</w:t>
      </w:r>
      <w:r w:rsidR="0042082A" w:rsidRPr="003136D1">
        <w:rPr>
          <w:rFonts w:ascii="Times New Roman" w:hAnsi="Times New Roman" w:cs="Times New Roman"/>
          <w:sz w:val="20"/>
          <w:szCs w:val="20"/>
        </w:rPr>
        <w:t>Cancelación y Modifi</w:t>
      </w:r>
      <w:r w:rsidR="00150F91" w:rsidRPr="003136D1">
        <w:rPr>
          <w:rFonts w:ascii="Times New Roman" w:hAnsi="Times New Roman" w:cs="Times New Roman"/>
          <w:sz w:val="20"/>
          <w:szCs w:val="20"/>
        </w:rPr>
        <w:t>cac</w:t>
      </w:r>
      <w:r w:rsidR="0042082A" w:rsidRPr="003136D1">
        <w:rPr>
          <w:rFonts w:ascii="Times New Roman" w:hAnsi="Times New Roman" w:cs="Times New Roman"/>
          <w:sz w:val="20"/>
          <w:szCs w:val="20"/>
        </w:rPr>
        <w:t xml:space="preserve">ión de la </w:t>
      </w:r>
      <w:r w:rsidR="008D75A4" w:rsidRPr="003136D1">
        <w:rPr>
          <w:rFonts w:ascii="Times New Roman" w:hAnsi="Times New Roman" w:cs="Times New Roman"/>
          <w:sz w:val="20"/>
          <w:szCs w:val="20"/>
        </w:rPr>
        <w:t>Orden</w:t>
      </w:r>
      <w:r w:rsidR="0042082A" w:rsidRPr="003136D1">
        <w:rPr>
          <w:rFonts w:ascii="Times New Roman" w:hAnsi="Times New Roman" w:cs="Times New Roman"/>
          <w:sz w:val="20"/>
          <w:szCs w:val="20"/>
        </w:rPr>
        <w:t xml:space="preserve"> de compra</w:t>
      </w:r>
      <w:r w:rsidR="00AE73BC" w:rsidRPr="003136D1">
        <w:rPr>
          <w:rFonts w:ascii="Times New Roman" w:hAnsi="Times New Roman" w:cs="Times New Roman"/>
          <w:sz w:val="20"/>
          <w:szCs w:val="20"/>
        </w:rPr>
        <w:t>”</w:t>
      </w:r>
    </w:p>
    <w:p w:rsidR="009B35A0" w:rsidRPr="003136D1" w:rsidRDefault="009B35A0" w:rsidP="00766D4C">
      <w:pPr>
        <w:spacing w:after="0"/>
        <w:jc w:val="both"/>
        <w:rPr>
          <w:rFonts w:ascii="Times New Roman" w:hAnsi="Times New Roman" w:cs="Times New Roman"/>
          <w:b/>
          <w:bCs/>
          <w:sz w:val="20"/>
          <w:szCs w:val="20"/>
        </w:rPr>
      </w:pPr>
      <w:r w:rsidRPr="003136D1">
        <w:rPr>
          <w:rFonts w:ascii="Times New Roman" w:hAnsi="Times New Roman" w:cs="Times New Roman"/>
          <w:b/>
          <w:bCs/>
          <w:sz w:val="20"/>
          <w:szCs w:val="20"/>
        </w:rPr>
        <w:t>9. INSPECCIÓN</w:t>
      </w:r>
    </w:p>
    <w:p w:rsidR="001C1C48" w:rsidRPr="003136D1" w:rsidRDefault="00004EF7"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tendrá el derecho de inspeccionar y aprobar todos los materiales, </w:t>
      </w:r>
      <w:r w:rsidR="0042082A" w:rsidRPr="003136D1">
        <w:rPr>
          <w:rFonts w:ascii="Times New Roman" w:hAnsi="Times New Roman" w:cs="Times New Roman"/>
          <w:sz w:val="20"/>
          <w:szCs w:val="20"/>
        </w:rPr>
        <w:t>herramientas o equipos de trabajo</w:t>
      </w:r>
      <w:r w:rsidR="009B35A0" w:rsidRPr="003136D1">
        <w:rPr>
          <w:rFonts w:ascii="Times New Roman" w:hAnsi="Times New Roman" w:cs="Times New Roman"/>
          <w:sz w:val="20"/>
          <w:szCs w:val="20"/>
        </w:rPr>
        <w:t xml:space="preserve">, artículos </w:t>
      </w:r>
      <w:r w:rsidR="005F06CA" w:rsidRPr="003136D1">
        <w:rPr>
          <w:rFonts w:ascii="Times New Roman" w:hAnsi="Times New Roman" w:cs="Times New Roman"/>
          <w:sz w:val="20"/>
          <w:szCs w:val="20"/>
        </w:rPr>
        <w:t xml:space="preserve">así como la </w:t>
      </w:r>
      <w:r w:rsidR="009B35A0" w:rsidRPr="003136D1">
        <w:rPr>
          <w:rFonts w:ascii="Times New Roman" w:hAnsi="Times New Roman" w:cs="Times New Roman"/>
          <w:sz w:val="20"/>
          <w:szCs w:val="20"/>
        </w:rPr>
        <w:t>calidad del trabajo</w:t>
      </w:r>
      <w:r w:rsidR="005F06CA" w:rsidRPr="003136D1">
        <w:rPr>
          <w:rFonts w:ascii="Times New Roman" w:hAnsi="Times New Roman" w:cs="Times New Roman"/>
          <w:sz w:val="20"/>
          <w:szCs w:val="20"/>
        </w:rPr>
        <w:t>, de los bienes y/o servicios</w:t>
      </w:r>
      <w:r w:rsidR="009B35A0" w:rsidRPr="003136D1">
        <w:rPr>
          <w:rFonts w:ascii="Times New Roman" w:hAnsi="Times New Roman" w:cs="Times New Roman"/>
          <w:sz w:val="20"/>
          <w:szCs w:val="20"/>
        </w:rPr>
        <w:t xml:space="preserve">, en todo tiempo y lugar. </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w:t>
      </w:r>
      <w:r w:rsidR="002058D6" w:rsidRPr="003136D1">
        <w:rPr>
          <w:rFonts w:ascii="Times New Roman" w:hAnsi="Times New Roman" w:cs="Times New Roman"/>
          <w:sz w:val="20"/>
          <w:szCs w:val="20"/>
        </w:rPr>
        <w:t>aportará</w:t>
      </w:r>
      <w:r w:rsidRPr="003136D1">
        <w:rPr>
          <w:rFonts w:ascii="Times New Roman" w:hAnsi="Times New Roman" w:cs="Times New Roman"/>
          <w:sz w:val="20"/>
          <w:szCs w:val="20"/>
        </w:rPr>
        <w:t xml:space="preserve"> y mantendrá un sistema de inspección adecuado que cubra los materiales, métodos de fabricación</w:t>
      </w:r>
      <w:r w:rsidR="002058D6" w:rsidRPr="003136D1">
        <w:rPr>
          <w:rFonts w:ascii="Times New Roman" w:hAnsi="Times New Roman" w:cs="Times New Roman"/>
          <w:sz w:val="20"/>
          <w:szCs w:val="20"/>
        </w:rPr>
        <w:t>, entrenamientos a sus trabajadores</w:t>
      </w:r>
      <w:r w:rsidRPr="003136D1">
        <w:rPr>
          <w:rFonts w:ascii="Times New Roman" w:hAnsi="Times New Roman" w:cs="Times New Roman"/>
          <w:sz w:val="20"/>
          <w:szCs w:val="20"/>
        </w:rPr>
        <w:t xml:space="preserve"> y </w:t>
      </w:r>
      <w:r w:rsidR="001C1C48" w:rsidRPr="003136D1">
        <w:rPr>
          <w:rFonts w:ascii="Times New Roman" w:hAnsi="Times New Roman" w:cs="Times New Roman"/>
          <w:sz w:val="20"/>
          <w:szCs w:val="20"/>
        </w:rPr>
        <w:t>herramientas o equipos de trabajo</w:t>
      </w:r>
      <w:r w:rsidRPr="003136D1">
        <w:rPr>
          <w:rFonts w:ascii="Times New Roman" w:hAnsi="Times New Roman" w:cs="Times New Roman"/>
          <w:sz w:val="20"/>
          <w:szCs w:val="20"/>
        </w:rPr>
        <w:t xml:space="preserve">. El Proveedor mantendrá a la disposición </w:t>
      </w:r>
      <w:r w:rsidR="005F06CA" w:rsidRPr="003136D1">
        <w:rPr>
          <w:rFonts w:ascii="Times New Roman" w:hAnsi="Times New Roman" w:cs="Times New Roman"/>
          <w:sz w:val="20"/>
          <w:szCs w:val="20"/>
        </w:rPr>
        <w:t xml:space="preserve">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un registro de las inspecciones que se hagan a todo trabajo y material durante la ejecución de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o </w:t>
      </w:r>
      <w:r w:rsidRPr="003136D1">
        <w:rPr>
          <w:rFonts w:ascii="Times New Roman" w:hAnsi="Times New Roman" w:cs="Times New Roman"/>
          <w:sz w:val="20"/>
          <w:szCs w:val="20"/>
        </w:rPr>
        <w:lastRenderedPageBreak/>
        <w:t>durante cualquier periodo de tiempo que se especifique en la misma.</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 xml:space="preserve">10. </w:t>
      </w:r>
      <w:r w:rsidR="005F06CA" w:rsidRPr="003136D1">
        <w:rPr>
          <w:rFonts w:ascii="Times New Roman" w:hAnsi="Times New Roman" w:cs="Times New Roman"/>
          <w:b/>
          <w:bCs/>
          <w:sz w:val="20"/>
          <w:szCs w:val="20"/>
        </w:rPr>
        <w:t>GARANTÍA</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garantiza que los </w:t>
      </w:r>
      <w:r w:rsidR="005F06CA" w:rsidRPr="003136D1">
        <w:rPr>
          <w:rFonts w:ascii="Times New Roman" w:hAnsi="Times New Roman" w:cs="Times New Roman"/>
          <w:sz w:val="20"/>
          <w:szCs w:val="20"/>
        </w:rPr>
        <w:t>bienes y/</w:t>
      </w:r>
      <w:r w:rsidRPr="003136D1">
        <w:rPr>
          <w:rFonts w:ascii="Times New Roman" w:hAnsi="Times New Roman" w:cs="Times New Roman"/>
          <w:sz w:val="20"/>
          <w:szCs w:val="20"/>
        </w:rPr>
        <w:t xml:space="preserve">o servicios </w:t>
      </w:r>
      <w:r w:rsidR="005F06CA" w:rsidRPr="003136D1">
        <w:rPr>
          <w:rFonts w:ascii="Times New Roman" w:hAnsi="Times New Roman" w:cs="Times New Roman"/>
          <w:sz w:val="20"/>
          <w:szCs w:val="20"/>
        </w:rPr>
        <w:t>contratados</w:t>
      </w:r>
      <w:r w:rsidRPr="003136D1">
        <w:rPr>
          <w:rFonts w:ascii="Times New Roman" w:hAnsi="Times New Roman" w:cs="Times New Roman"/>
          <w:sz w:val="20"/>
          <w:szCs w:val="20"/>
        </w:rPr>
        <w:t xml:space="preserve"> por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serán suministrados de acuerdo con las especificaciones o muestras proporcionadas por </w:t>
      </w:r>
      <w:r w:rsidR="00004EF7" w:rsidRPr="003136D1">
        <w:rPr>
          <w:rFonts w:ascii="Times New Roman" w:hAnsi="Times New Roman" w:cs="Times New Roman"/>
          <w:sz w:val="20"/>
          <w:szCs w:val="20"/>
        </w:rPr>
        <w:t>NOVARTIS</w:t>
      </w:r>
      <w:r w:rsidR="005F06CA" w:rsidRPr="003136D1">
        <w:rPr>
          <w:rFonts w:ascii="Times New Roman" w:hAnsi="Times New Roman" w:cs="Times New Roman"/>
          <w:sz w:val="20"/>
          <w:szCs w:val="20"/>
        </w:rPr>
        <w:t>, asegurando</w:t>
      </w:r>
      <w:r w:rsidRPr="003136D1">
        <w:rPr>
          <w:rFonts w:ascii="Times New Roman" w:hAnsi="Times New Roman" w:cs="Times New Roman"/>
          <w:sz w:val="20"/>
          <w:szCs w:val="20"/>
        </w:rPr>
        <w:t xml:space="preserve"> que los mismos </w:t>
      </w:r>
      <w:r w:rsidR="005F06CA" w:rsidRPr="003136D1">
        <w:rPr>
          <w:rFonts w:ascii="Times New Roman" w:hAnsi="Times New Roman" w:cs="Times New Roman"/>
          <w:sz w:val="20"/>
          <w:szCs w:val="20"/>
        </w:rPr>
        <w:t xml:space="preserve">han sido </w:t>
      </w:r>
      <w:r w:rsidRPr="003136D1">
        <w:rPr>
          <w:rFonts w:ascii="Times New Roman" w:hAnsi="Times New Roman" w:cs="Times New Roman"/>
          <w:sz w:val="20"/>
          <w:szCs w:val="20"/>
        </w:rPr>
        <w:t xml:space="preserve">manufacturados con </w:t>
      </w:r>
      <w:r w:rsidR="00305264" w:rsidRPr="003136D1">
        <w:rPr>
          <w:rFonts w:ascii="Times New Roman" w:hAnsi="Times New Roman" w:cs="Times New Roman"/>
          <w:sz w:val="20"/>
          <w:szCs w:val="20"/>
        </w:rPr>
        <w:t xml:space="preserve">los </w:t>
      </w:r>
      <w:r w:rsidRPr="003136D1">
        <w:rPr>
          <w:rFonts w:ascii="Times New Roman" w:hAnsi="Times New Roman" w:cs="Times New Roman"/>
          <w:sz w:val="20"/>
          <w:szCs w:val="20"/>
        </w:rPr>
        <w:t>material</w:t>
      </w:r>
      <w:r w:rsidR="005F06CA" w:rsidRPr="003136D1">
        <w:rPr>
          <w:rFonts w:ascii="Times New Roman" w:hAnsi="Times New Roman" w:cs="Times New Roman"/>
          <w:sz w:val="20"/>
          <w:szCs w:val="20"/>
        </w:rPr>
        <w:t>es</w:t>
      </w:r>
      <w:r w:rsidRPr="003136D1">
        <w:rPr>
          <w:rFonts w:ascii="Times New Roman" w:hAnsi="Times New Roman" w:cs="Times New Roman"/>
          <w:sz w:val="20"/>
          <w:szCs w:val="20"/>
        </w:rPr>
        <w:t xml:space="preserve"> </w:t>
      </w:r>
      <w:r w:rsidR="00305264" w:rsidRPr="003136D1">
        <w:rPr>
          <w:rFonts w:ascii="Times New Roman" w:hAnsi="Times New Roman" w:cs="Times New Roman"/>
          <w:sz w:val="20"/>
          <w:szCs w:val="20"/>
        </w:rPr>
        <w:t xml:space="preserve">idóneos </w:t>
      </w:r>
      <w:r w:rsidR="00766D4C" w:rsidRPr="003136D1">
        <w:rPr>
          <w:rFonts w:ascii="Times New Roman" w:hAnsi="Times New Roman" w:cs="Times New Roman"/>
          <w:sz w:val="20"/>
          <w:szCs w:val="20"/>
        </w:rPr>
        <w:t>y garantizando</w:t>
      </w:r>
      <w:r w:rsidR="005F06CA" w:rsidRPr="003136D1">
        <w:rPr>
          <w:rFonts w:ascii="Times New Roman" w:hAnsi="Times New Roman" w:cs="Times New Roman"/>
          <w:sz w:val="20"/>
          <w:szCs w:val="20"/>
        </w:rPr>
        <w:t xml:space="preserve"> la </w:t>
      </w:r>
      <w:r w:rsidRPr="003136D1">
        <w:rPr>
          <w:rFonts w:ascii="Times New Roman" w:hAnsi="Times New Roman" w:cs="Times New Roman"/>
          <w:sz w:val="20"/>
          <w:szCs w:val="20"/>
        </w:rPr>
        <w:t>calidad de</w:t>
      </w:r>
      <w:r w:rsidR="00305264" w:rsidRPr="003136D1">
        <w:rPr>
          <w:rFonts w:ascii="Times New Roman" w:hAnsi="Times New Roman" w:cs="Times New Roman"/>
          <w:sz w:val="20"/>
          <w:szCs w:val="20"/>
        </w:rPr>
        <w:t>l</w:t>
      </w:r>
      <w:r w:rsidRPr="003136D1">
        <w:rPr>
          <w:rFonts w:ascii="Times New Roman" w:hAnsi="Times New Roman" w:cs="Times New Roman"/>
          <w:sz w:val="20"/>
          <w:szCs w:val="20"/>
        </w:rPr>
        <w:t xml:space="preserve"> trabajo y</w:t>
      </w:r>
      <w:r w:rsidR="00305264" w:rsidRPr="003136D1">
        <w:rPr>
          <w:rFonts w:ascii="Times New Roman" w:hAnsi="Times New Roman" w:cs="Times New Roman"/>
          <w:sz w:val="20"/>
          <w:szCs w:val="20"/>
        </w:rPr>
        <w:t>/o servicios, asimismo, garantiza</w:t>
      </w:r>
      <w:r w:rsidRPr="003136D1">
        <w:rPr>
          <w:rFonts w:ascii="Times New Roman" w:hAnsi="Times New Roman" w:cs="Times New Roman"/>
          <w:sz w:val="20"/>
          <w:szCs w:val="20"/>
        </w:rPr>
        <w:t xml:space="preserve"> </w:t>
      </w:r>
      <w:r w:rsidR="00305264" w:rsidRPr="003136D1">
        <w:rPr>
          <w:rFonts w:ascii="Times New Roman" w:hAnsi="Times New Roman" w:cs="Times New Roman"/>
          <w:sz w:val="20"/>
          <w:szCs w:val="20"/>
        </w:rPr>
        <w:t>que los bienes entregados o suministrados se encuentran en perfecto estado, haciéndose responsable al saneamiento de ley</w:t>
      </w:r>
      <w:r w:rsidR="00FD66D4" w:rsidRPr="003136D1">
        <w:rPr>
          <w:rFonts w:ascii="Times New Roman" w:hAnsi="Times New Roman" w:cs="Times New Roman"/>
          <w:sz w:val="20"/>
          <w:szCs w:val="20"/>
        </w:rPr>
        <w:t xml:space="preserve"> cuando corresponda</w:t>
      </w:r>
      <w:r w:rsidRPr="003136D1">
        <w:rPr>
          <w:rFonts w:ascii="Times New Roman" w:hAnsi="Times New Roman" w:cs="Times New Roman"/>
          <w:sz w:val="20"/>
          <w:szCs w:val="20"/>
        </w:rPr>
        <w:t xml:space="preserve">. </w:t>
      </w:r>
      <w:r w:rsidR="00305264" w:rsidRPr="003136D1">
        <w:rPr>
          <w:rFonts w:ascii="Times New Roman" w:hAnsi="Times New Roman" w:cs="Times New Roman"/>
          <w:sz w:val="20"/>
          <w:szCs w:val="20"/>
        </w:rPr>
        <w:t>Asimismo, e</w:t>
      </w:r>
      <w:r w:rsidRPr="003136D1">
        <w:rPr>
          <w:rFonts w:ascii="Times New Roman" w:hAnsi="Times New Roman" w:cs="Times New Roman"/>
          <w:sz w:val="20"/>
          <w:szCs w:val="20"/>
        </w:rPr>
        <w:t xml:space="preserve">l Proveedor garantiza que cualquier artículo suministrado bajo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reunirá las cualidades necesarias para cumplir adecuadamente </w:t>
      </w:r>
      <w:r w:rsidR="00305264" w:rsidRPr="003136D1">
        <w:rPr>
          <w:rFonts w:ascii="Times New Roman" w:hAnsi="Times New Roman" w:cs="Times New Roman"/>
          <w:sz w:val="20"/>
          <w:szCs w:val="20"/>
        </w:rPr>
        <w:t>con e</w:t>
      </w:r>
      <w:r w:rsidRPr="003136D1">
        <w:rPr>
          <w:rFonts w:ascii="Times New Roman" w:hAnsi="Times New Roman" w:cs="Times New Roman"/>
          <w:sz w:val="20"/>
          <w:szCs w:val="20"/>
        </w:rPr>
        <w:t xml:space="preserve">l final </w:t>
      </w:r>
      <w:r w:rsidR="00FD66D4" w:rsidRPr="003136D1">
        <w:rPr>
          <w:rFonts w:ascii="Times New Roman" w:hAnsi="Times New Roman" w:cs="Times New Roman"/>
          <w:sz w:val="20"/>
          <w:szCs w:val="20"/>
        </w:rPr>
        <w:t>para el cual está</w:t>
      </w:r>
      <w:r w:rsidRPr="003136D1">
        <w:rPr>
          <w:rFonts w:ascii="Times New Roman" w:hAnsi="Times New Roman" w:cs="Times New Roman"/>
          <w:sz w:val="20"/>
          <w:szCs w:val="20"/>
        </w:rPr>
        <w:t xml:space="preserve"> destinado. </w:t>
      </w:r>
      <w:r w:rsidR="00FD66D4" w:rsidRPr="003136D1">
        <w:rPr>
          <w:rFonts w:ascii="Times New Roman" w:hAnsi="Times New Roman" w:cs="Times New Roman"/>
          <w:sz w:val="20"/>
          <w:szCs w:val="20"/>
        </w:rPr>
        <w:t>Derivado de lo anterior, e</w:t>
      </w:r>
      <w:r w:rsidRPr="003136D1">
        <w:rPr>
          <w:rFonts w:ascii="Times New Roman" w:hAnsi="Times New Roman" w:cs="Times New Roman"/>
          <w:sz w:val="20"/>
          <w:szCs w:val="20"/>
        </w:rPr>
        <w:t>l Proveedor acuerda defender, indemnizar y mantener</w:t>
      </w:r>
      <w:r w:rsidR="00FD66D4" w:rsidRPr="003136D1">
        <w:rPr>
          <w:rFonts w:ascii="Times New Roman" w:hAnsi="Times New Roman" w:cs="Times New Roman"/>
          <w:sz w:val="20"/>
          <w:szCs w:val="20"/>
        </w:rPr>
        <w:t xml:space="preserve">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indemne de cualquier reclamación y</w:t>
      </w:r>
      <w:r w:rsidR="00FD66D4" w:rsidRPr="003136D1">
        <w:rPr>
          <w:rFonts w:ascii="Times New Roman" w:hAnsi="Times New Roman" w:cs="Times New Roman"/>
          <w:sz w:val="20"/>
          <w:szCs w:val="20"/>
        </w:rPr>
        <w:t>/o</w:t>
      </w:r>
      <w:r w:rsidRPr="003136D1">
        <w:rPr>
          <w:rFonts w:ascii="Times New Roman" w:hAnsi="Times New Roman" w:cs="Times New Roman"/>
          <w:sz w:val="20"/>
          <w:szCs w:val="20"/>
        </w:rPr>
        <w:t xml:space="preserve"> queja de terceros, resultante de violaciones a la garantía antes mencionada.</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11. RECHAZOS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En caso de que cualquier </w:t>
      </w:r>
      <w:r w:rsidR="00FD66D4" w:rsidRPr="003136D1">
        <w:rPr>
          <w:rFonts w:ascii="Times New Roman" w:hAnsi="Times New Roman" w:cs="Times New Roman"/>
          <w:sz w:val="20"/>
          <w:szCs w:val="20"/>
        </w:rPr>
        <w:t>bien o</w:t>
      </w:r>
      <w:r w:rsidRPr="003136D1">
        <w:rPr>
          <w:rFonts w:ascii="Times New Roman" w:hAnsi="Times New Roman" w:cs="Times New Roman"/>
          <w:sz w:val="20"/>
          <w:szCs w:val="20"/>
        </w:rPr>
        <w:t xml:space="preserve"> servicio prestado sea defectuoso</w:t>
      </w:r>
      <w:r w:rsidR="00FD66D4" w:rsidRPr="003136D1">
        <w:rPr>
          <w:rFonts w:ascii="Times New Roman" w:hAnsi="Times New Roman" w:cs="Times New Roman"/>
          <w:sz w:val="20"/>
          <w:szCs w:val="20"/>
        </w:rPr>
        <w:t>, por los</w:t>
      </w:r>
      <w:r w:rsidRPr="003136D1">
        <w:rPr>
          <w:rFonts w:ascii="Times New Roman" w:hAnsi="Times New Roman" w:cs="Times New Roman"/>
          <w:sz w:val="20"/>
          <w:szCs w:val="20"/>
        </w:rPr>
        <w:t xml:space="preserve"> material</w:t>
      </w:r>
      <w:r w:rsidR="00FD66D4" w:rsidRPr="003136D1">
        <w:rPr>
          <w:rFonts w:ascii="Times New Roman" w:hAnsi="Times New Roman" w:cs="Times New Roman"/>
          <w:sz w:val="20"/>
          <w:szCs w:val="20"/>
        </w:rPr>
        <w:t>es utilizados,</w:t>
      </w:r>
      <w:r w:rsidRPr="003136D1">
        <w:rPr>
          <w:rFonts w:ascii="Times New Roman" w:hAnsi="Times New Roman" w:cs="Times New Roman"/>
          <w:sz w:val="20"/>
          <w:szCs w:val="20"/>
        </w:rPr>
        <w:t xml:space="preserve"> </w:t>
      </w:r>
      <w:r w:rsidR="00FD66D4" w:rsidRPr="003136D1">
        <w:rPr>
          <w:rFonts w:ascii="Times New Roman" w:hAnsi="Times New Roman" w:cs="Times New Roman"/>
          <w:sz w:val="20"/>
          <w:szCs w:val="20"/>
        </w:rPr>
        <w:t xml:space="preserve">por la </w:t>
      </w:r>
      <w:r w:rsidRPr="003136D1">
        <w:rPr>
          <w:rFonts w:ascii="Times New Roman" w:hAnsi="Times New Roman" w:cs="Times New Roman"/>
          <w:sz w:val="20"/>
          <w:szCs w:val="20"/>
        </w:rPr>
        <w:t>calidad de</w:t>
      </w:r>
      <w:r w:rsidR="00FD66D4" w:rsidRPr="003136D1">
        <w:rPr>
          <w:rFonts w:ascii="Times New Roman" w:hAnsi="Times New Roman" w:cs="Times New Roman"/>
          <w:sz w:val="20"/>
          <w:szCs w:val="20"/>
        </w:rPr>
        <w:t>l</w:t>
      </w:r>
      <w:r w:rsidRPr="003136D1">
        <w:rPr>
          <w:rFonts w:ascii="Times New Roman" w:hAnsi="Times New Roman" w:cs="Times New Roman"/>
          <w:sz w:val="20"/>
          <w:szCs w:val="20"/>
        </w:rPr>
        <w:t xml:space="preserve"> trabajo</w:t>
      </w:r>
      <w:r w:rsidR="00FD66D4" w:rsidRPr="003136D1">
        <w:rPr>
          <w:rFonts w:ascii="Times New Roman" w:hAnsi="Times New Roman" w:cs="Times New Roman"/>
          <w:sz w:val="20"/>
          <w:szCs w:val="20"/>
        </w:rPr>
        <w:t xml:space="preserve"> o servicio,</w:t>
      </w:r>
      <w:r w:rsidRPr="003136D1">
        <w:rPr>
          <w:rFonts w:ascii="Times New Roman" w:hAnsi="Times New Roman" w:cs="Times New Roman"/>
          <w:sz w:val="20"/>
          <w:szCs w:val="20"/>
        </w:rPr>
        <w:t xml:space="preserve"> o </w:t>
      </w:r>
      <w:r w:rsidR="00FD66D4" w:rsidRPr="003136D1">
        <w:rPr>
          <w:rFonts w:ascii="Times New Roman" w:hAnsi="Times New Roman" w:cs="Times New Roman"/>
          <w:sz w:val="20"/>
          <w:szCs w:val="20"/>
        </w:rPr>
        <w:t>por no reunir</w:t>
      </w:r>
      <w:r w:rsidRPr="003136D1">
        <w:rPr>
          <w:rFonts w:ascii="Times New Roman" w:hAnsi="Times New Roman" w:cs="Times New Roman"/>
          <w:sz w:val="20"/>
          <w:szCs w:val="20"/>
        </w:rPr>
        <w:t xml:space="preserve"> </w:t>
      </w:r>
      <w:r w:rsidR="00FD66D4" w:rsidRPr="003136D1">
        <w:rPr>
          <w:rFonts w:ascii="Times New Roman" w:hAnsi="Times New Roman" w:cs="Times New Roman"/>
          <w:sz w:val="20"/>
          <w:szCs w:val="20"/>
        </w:rPr>
        <w:t xml:space="preserve">los requisitos o condiciones </w:t>
      </w:r>
      <w:r w:rsidRPr="003136D1">
        <w:rPr>
          <w:rFonts w:ascii="Times New Roman" w:hAnsi="Times New Roman" w:cs="Times New Roman"/>
          <w:sz w:val="20"/>
          <w:szCs w:val="20"/>
        </w:rPr>
        <w:t xml:space="preserve"> establecido</w:t>
      </w:r>
      <w:r w:rsidR="00FD66D4" w:rsidRPr="003136D1">
        <w:rPr>
          <w:rFonts w:ascii="Times New Roman" w:hAnsi="Times New Roman" w:cs="Times New Roman"/>
          <w:sz w:val="20"/>
          <w:szCs w:val="20"/>
        </w:rPr>
        <w:t>s</w:t>
      </w:r>
      <w:r w:rsidRPr="003136D1">
        <w:rPr>
          <w:rFonts w:ascii="Times New Roman" w:hAnsi="Times New Roman" w:cs="Times New Roman"/>
          <w:sz w:val="20"/>
          <w:szCs w:val="20"/>
        </w:rPr>
        <w:t xml:space="preserve"> en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tendrá el </w:t>
      </w:r>
      <w:r w:rsidR="00FD66D4" w:rsidRPr="003136D1">
        <w:rPr>
          <w:rFonts w:ascii="Times New Roman" w:hAnsi="Times New Roman" w:cs="Times New Roman"/>
          <w:sz w:val="20"/>
          <w:szCs w:val="20"/>
        </w:rPr>
        <w:t xml:space="preserve">pleno </w:t>
      </w:r>
      <w:r w:rsidRPr="003136D1">
        <w:rPr>
          <w:rFonts w:ascii="Times New Roman" w:hAnsi="Times New Roman" w:cs="Times New Roman"/>
          <w:sz w:val="20"/>
          <w:szCs w:val="20"/>
        </w:rPr>
        <w:t>derecho</w:t>
      </w:r>
      <w:r w:rsidR="00FD66D4" w:rsidRPr="003136D1">
        <w:rPr>
          <w:rFonts w:ascii="Times New Roman" w:hAnsi="Times New Roman" w:cs="Times New Roman"/>
          <w:sz w:val="20"/>
          <w:szCs w:val="20"/>
        </w:rPr>
        <w:t>,</w:t>
      </w:r>
      <w:r w:rsidRPr="003136D1">
        <w:rPr>
          <w:rFonts w:ascii="Times New Roman" w:hAnsi="Times New Roman" w:cs="Times New Roman"/>
          <w:sz w:val="20"/>
          <w:szCs w:val="20"/>
        </w:rPr>
        <w:t xml:space="preserve"> ya </w:t>
      </w:r>
      <w:r w:rsidR="00ED7910" w:rsidRPr="003136D1">
        <w:rPr>
          <w:rFonts w:ascii="Times New Roman" w:hAnsi="Times New Roman" w:cs="Times New Roman"/>
          <w:sz w:val="20"/>
          <w:szCs w:val="20"/>
        </w:rPr>
        <w:t xml:space="preserve">sea de </w:t>
      </w:r>
      <w:r w:rsidRPr="003136D1">
        <w:rPr>
          <w:rFonts w:ascii="Times New Roman" w:hAnsi="Times New Roman" w:cs="Times New Roman"/>
          <w:sz w:val="20"/>
          <w:szCs w:val="20"/>
        </w:rPr>
        <w:t>rechazar su entrega o solicitar la corrección necesaria. En este último caso</w:t>
      </w:r>
      <w:r w:rsidR="00FD66D4" w:rsidRPr="003136D1">
        <w:rPr>
          <w:rFonts w:ascii="Times New Roman" w:hAnsi="Times New Roman" w:cs="Times New Roman"/>
          <w:sz w:val="20"/>
          <w:szCs w:val="20"/>
        </w:rPr>
        <w:t>,</w:t>
      </w:r>
      <w:r w:rsidRPr="003136D1">
        <w:rPr>
          <w:rFonts w:ascii="Times New Roman" w:hAnsi="Times New Roman" w:cs="Times New Roman"/>
          <w:sz w:val="20"/>
          <w:szCs w:val="20"/>
        </w:rPr>
        <w:t xml:space="preserve"> todos los gastos que la corrección implique serán por cuenta exclusiva del Proveedor. La corrección será hecha inmediatamente después </w:t>
      </w:r>
      <w:r w:rsidR="00F35F98" w:rsidRPr="003136D1">
        <w:rPr>
          <w:rFonts w:ascii="Times New Roman" w:hAnsi="Times New Roman" w:cs="Times New Roman"/>
          <w:sz w:val="20"/>
          <w:szCs w:val="20"/>
        </w:rPr>
        <w:t xml:space="preserve">de </w:t>
      </w:r>
      <w:r w:rsidRPr="003136D1">
        <w:rPr>
          <w:rFonts w:ascii="Times New Roman" w:hAnsi="Times New Roman" w:cs="Times New Roman"/>
          <w:sz w:val="20"/>
          <w:szCs w:val="20"/>
        </w:rPr>
        <w:t xml:space="preserve">que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l</w:t>
      </w:r>
      <w:r w:rsidR="00F35F98" w:rsidRPr="003136D1">
        <w:rPr>
          <w:rFonts w:ascii="Times New Roman" w:hAnsi="Times New Roman" w:cs="Times New Roman"/>
          <w:sz w:val="20"/>
          <w:szCs w:val="20"/>
        </w:rPr>
        <w:t>o</w:t>
      </w:r>
      <w:r w:rsidRPr="003136D1">
        <w:rPr>
          <w:rFonts w:ascii="Times New Roman" w:hAnsi="Times New Roman" w:cs="Times New Roman"/>
          <w:sz w:val="20"/>
          <w:szCs w:val="20"/>
        </w:rPr>
        <w:t xml:space="preserve"> solicite</w:t>
      </w:r>
      <w:r w:rsidR="00F35F98" w:rsidRPr="003136D1">
        <w:rPr>
          <w:rFonts w:ascii="Times New Roman" w:hAnsi="Times New Roman" w:cs="Times New Roman"/>
          <w:sz w:val="20"/>
          <w:szCs w:val="20"/>
        </w:rPr>
        <w:t xml:space="preserve"> al Proveedor</w:t>
      </w:r>
      <w:r w:rsidRPr="003136D1">
        <w:rPr>
          <w:rFonts w:ascii="Times New Roman" w:hAnsi="Times New Roman" w:cs="Times New Roman"/>
          <w:sz w:val="20"/>
          <w:szCs w:val="20"/>
        </w:rPr>
        <w:t xml:space="preserve">. En caso de que el Proveedor no cumpla con lo antes establecido,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podrá:</w:t>
      </w:r>
    </w:p>
    <w:p w:rsidR="009B35A0" w:rsidRPr="003136D1" w:rsidRDefault="009B35A0" w:rsidP="00766D4C">
      <w:pPr>
        <w:pStyle w:val="ListParagraph"/>
        <w:numPr>
          <w:ilvl w:val="0"/>
          <w:numId w:val="5"/>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Reponer o corregir </w:t>
      </w:r>
      <w:r w:rsidR="00F35F98" w:rsidRPr="003136D1">
        <w:rPr>
          <w:rFonts w:ascii="Times New Roman" w:hAnsi="Times New Roman" w:cs="Times New Roman"/>
          <w:sz w:val="20"/>
          <w:szCs w:val="20"/>
        </w:rPr>
        <w:t xml:space="preserve">los </w:t>
      </w:r>
      <w:r w:rsidRPr="003136D1">
        <w:rPr>
          <w:rFonts w:ascii="Times New Roman" w:hAnsi="Times New Roman" w:cs="Times New Roman"/>
          <w:sz w:val="20"/>
          <w:szCs w:val="20"/>
        </w:rPr>
        <w:t>materiales o servicios, cargando al Proveedor el costo correspondiente.</w:t>
      </w:r>
    </w:p>
    <w:p w:rsidR="009B35A0" w:rsidRPr="003136D1" w:rsidRDefault="00F35F98" w:rsidP="00766D4C">
      <w:pPr>
        <w:pStyle w:val="ListParagraph"/>
        <w:numPr>
          <w:ilvl w:val="0"/>
          <w:numId w:val="5"/>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Rescindir</w:t>
      </w:r>
      <w:r w:rsidR="00ED791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w:t>
      </w:r>
      <w:r w:rsidR="009B35A0" w:rsidRPr="003136D1">
        <w:rPr>
          <w:rFonts w:ascii="Times New Roman" w:hAnsi="Times New Roman" w:cs="Times New Roman"/>
          <w:sz w:val="20"/>
          <w:szCs w:val="20"/>
        </w:rPr>
        <w:t>por incumplimiento (ver numeral de 'Rescisión por incumplimiento').</w:t>
      </w:r>
    </w:p>
    <w:p w:rsidR="00ED7910" w:rsidRPr="003136D1" w:rsidRDefault="00ED7910" w:rsidP="00766D4C">
      <w:pPr>
        <w:pStyle w:val="ListParagraph"/>
        <w:numPr>
          <w:ilvl w:val="0"/>
          <w:numId w:val="5"/>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Detener el proceso de pago de la factura correspondiente, hasta que se resuelva la situación que originó el rechazo.</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F20EFA"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 xml:space="preserve">12. CESION DE DERECHOS </w:t>
      </w:r>
    </w:p>
    <w:p w:rsidR="00434E49" w:rsidRPr="003136D1" w:rsidRDefault="00434E49" w:rsidP="00766D4C">
      <w:pPr>
        <w:autoSpaceDE w:val="0"/>
        <w:autoSpaceDN w:val="0"/>
        <w:adjustRightInd w:val="0"/>
        <w:spacing w:after="0" w:line="240" w:lineRule="auto"/>
        <w:jc w:val="both"/>
        <w:rPr>
          <w:rFonts w:ascii="Times New Roman" w:hAnsi="Times New Roman" w:cs="Times New Roman"/>
          <w:b/>
          <w:bCs/>
          <w:sz w:val="20"/>
          <w:szCs w:val="20"/>
        </w:rPr>
      </w:pPr>
    </w:p>
    <w:p w:rsidR="00F20EFA" w:rsidRPr="003136D1" w:rsidRDefault="00F20EFA" w:rsidP="001116EE">
      <w:pPr>
        <w:pStyle w:val="ListParagraph"/>
        <w:numPr>
          <w:ilvl w:val="0"/>
          <w:numId w:val="39"/>
        </w:num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El Proveedor no podrá ceder sus derechos y obligaciones derivados de la Orden de Compra sin el consentimiento previo y por escrito de NOVARTIS.</w:t>
      </w:r>
    </w:p>
    <w:p w:rsidR="00F20EFA" w:rsidRPr="003136D1" w:rsidRDefault="00F20EFA" w:rsidP="00F20EFA">
      <w:pPr>
        <w:pStyle w:val="1"/>
        <w:widowControl/>
        <w:tabs>
          <w:tab w:val="clear" w:pos="0"/>
          <w:tab w:val="clear" w:pos="1440"/>
        </w:tabs>
        <w:ind w:left="0"/>
        <w:rPr>
          <w:rFonts w:ascii="Times New Roman" w:hAnsi="Times New Roman"/>
          <w:lang w:val="es-ES"/>
        </w:rPr>
      </w:pPr>
    </w:p>
    <w:p w:rsidR="00F20EFA" w:rsidRPr="003136D1" w:rsidRDefault="00F20EFA" w:rsidP="001116EE">
      <w:pPr>
        <w:pStyle w:val="1"/>
        <w:widowControl/>
        <w:numPr>
          <w:ilvl w:val="0"/>
          <w:numId w:val="39"/>
        </w:numPr>
        <w:tabs>
          <w:tab w:val="clear" w:pos="0"/>
          <w:tab w:val="clear" w:pos="1440"/>
        </w:tabs>
        <w:textAlignment w:val="auto"/>
        <w:rPr>
          <w:rFonts w:ascii="Times New Roman" w:hAnsi="Times New Roman"/>
          <w:lang w:val="es-ES"/>
        </w:rPr>
      </w:pPr>
      <w:r w:rsidRPr="003136D1">
        <w:rPr>
          <w:rFonts w:ascii="Times New Roman" w:hAnsi="Times New Roman"/>
          <w:lang w:val="es-GT"/>
        </w:rPr>
        <w:t>NOVARTIS podrá, en cualquier tiempo, ceder y/o transferir total o parcialmente los derechos y obligaciones que para ella derivan de la presente Orden de Compra a cualquier persona individual o jurídica, sin necesidad de aviso ni autorización previa ni posterior del Proveedor.</w:t>
      </w:r>
    </w:p>
    <w:p w:rsidR="00EF4E5F" w:rsidRPr="003136D1" w:rsidRDefault="00EF4E5F" w:rsidP="001116EE">
      <w:pPr>
        <w:pStyle w:val="1"/>
        <w:widowControl/>
        <w:tabs>
          <w:tab w:val="clear" w:pos="0"/>
          <w:tab w:val="clear" w:pos="1440"/>
        </w:tabs>
        <w:ind w:left="0"/>
        <w:textAlignment w:val="auto"/>
        <w:rPr>
          <w:rFonts w:cs="Arial"/>
          <w:lang w:val="es-ES"/>
        </w:rPr>
      </w:pPr>
    </w:p>
    <w:p w:rsidR="005D4CA3" w:rsidRPr="003136D1" w:rsidRDefault="005D4CA3" w:rsidP="00766D4C">
      <w:pPr>
        <w:autoSpaceDE w:val="0"/>
        <w:autoSpaceDN w:val="0"/>
        <w:adjustRightInd w:val="0"/>
        <w:spacing w:after="0" w:line="240" w:lineRule="auto"/>
        <w:jc w:val="both"/>
        <w:rPr>
          <w:rFonts w:ascii="Times New Roman" w:hAnsi="Times New Roman" w:cs="Times New Roman"/>
          <w:bCs/>
          <w:sz w:val="20"/>
          <w:szCs w:val="20"/>
          <w:lang w:val="es-GT"/>
        </w:rPr>
      </w:pPr>
    </w:p>
    <w:p w:rsidR="00520E51" w:rsidRPr="003136D1" w:rsidRDefault="00520E51" w:rsidP="00766D4C">
      <w:pPr>
        <w:spacing w:after="0" w:line="240" w:lineRule="auto"/>
        <w:jc w:val="both"/>
        <w:rPr>
          <w:rFonts w:ascii="Times New Roman" w:hAnsi="Times New Roman" w:cs="Times New Roman"/>
          <w:b/>
          <w:sz w:val="20"/>
          <w:szCs w:val="20"/>
        </w:rPr>
      </w:pPr>
      <w:r w:rsidRPr="003136D1">
        <w:rPr>
          <w:rFonts w:ascii="Times New Roman" w:hAnsi="Times New Roman" w:cs="Times New Roman"/>
          <w:b/>
          <w:sz w:val="20"/>
          <w:szCs w:val="20"/>
        </w:rPr>
        <w:t>13. SUBCONTRATACION</w:t>
      </w:r>
    </w:p>
    <w:p w:rsidR="00862D3A" w:rsidRPr="003136D1" w:rsidRDefault="00862D3A" w:rsidP="00766D4C">
      <w:pPr>
        <w:spacing w:after="0" w:line="240" w:lineRule="auto"/>
        <w:jc w:val="both"/>
        <w:rPr>
          <w:rFonts w:ascii="Times New Roman" w:hAnsi="Times New Roman" w:cs="Times New Roman"/>
          <w:b/>
          <w:sz w:val="20"/>
          <w:szCs w:val="20"/>
        </w:rPr>
      </w:pPr>
    </w:p>
    <w:p w:rsidR="00FE6CCF" w:rsidRPr="003136D1" w:rsidRDefault="00862D3A" w:rsidP="00766D4C">
      <w:p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no podrá </w:t>
      </w:r>
      <w:r w:rsidR="009D5387" w:rsidRPr="003136D1">
        <w:rPr>
          <w:rFonts w:ascii="Times New Roman" w:hAnsi="Times New Roman" w:cs="Times New Roman"/>
          <w:sz w:val="20"/>
          <w:szCs w:val="20"/>
        </w:rPr>
        <w:t>sublicenciar, transferir</w:t>
      </w:r>
      <w:r w:rsidR="00766D4C" w:rsidRPr="003136D1">
        <w:rPr>
          <w:rFonts w:ascii="Times New Roman" w:hAnsi="Times New Roman" w:cs="Times New Roman"/>
          <w:sz w:val="20"/>
          <w:szCs w:val="20"/>
        </w:rPr>
        <w:t>, ni</w:t>
      </w:r>
      <w:r w:rsidRPr="003136D1">
        <w:rPr>
          <w:rFonts w:ascii="Times New Roman" w:hAnsi="Times New Roman" w:cs="Times New Roman"/>
          <w:sz w:val="20"/>
          <w:szCs w:val="20"/>
        </w:rPr>
        <w:t xml:space="preserve"> subcontratar ninguna de sus obligaciones en virtud de </w:t>
      </w:r>
      <w:r w:rsidR="009D5387" w:rsidRPr="003136D1">
        <w:rPr>
          <w:rFonts w:ascii="Times New Roman" w:hAnsi="Times New Roman" w:cs="Times New Roman"/>
          <w:sz w:val="20"/>
          <w:szCs w:val="20"/>
        </w:rPr>
        <w:t xml:space="preserve">la presente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sin el consentimiento previo </w:t>
      </w:r>
      <w:r w:rsidR="009D5387" w:rsidRPr="003136D1">
        <w:rPr>
          <w:rFonts w:ascii="Times New Roman" w:hAnsi="Times New Roman" w:cs="Times New Roman"/>
          <w:sz w:val="20"/>
          <w:szCs w:val="20"/>
        </w:rPr>
        <w:t xml:space="preserve">y por </w:t>
      </w:r>
      <w:r w:rsidRPr="003136D1">
        <w:rPr>
          <w:rFonts w:ascii="Times New Roman" w:hAnsi="Times New Roman" w:cs="Times New Roman"/>
          <w:sz w:val="20"/>
          <w:szCs w:val="20"/>
        </w:rPr>
        <w:t xml:space="preserve">escrito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p>
    <w:p w:rsidR="00FE6CCF" w:rsidRPr="003136D1" w:rsidRDefault="00FE6CCF" w:rsidP="00766D4C">
      <w:pPr>
        <w:spacing w:after="0" w:line="240" w:lineRule="auto"/>
        <w:jc w:val="both"/>
        <w:rPr>
          <w:rFonts w:ascii="Times New Roman" w:hAnsi="Times New Roman" w:cs="Times New Roman"/>
          <w:sz w:val="20"/>
          <w:szCs w:val="20"/>
        </w:rPr>
      </w:pPr>
    </w:p>
    <w:p w:rsidR="00FE6CCF" w:rsidRPr="003136D1" w:rsidRDefault="00FE6CCF" w:rsidP="00766D4C">
      <w:p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En </w:t>
      </w:r>
      <w:r w:rsidR="000D44DE" w:rsidRPr="003136D1">
        <w:rPr>
          <w:rFonts w:ascii="Times New Roman" w:hAnsi="Times New Roman" w:cs="Times New Roman"/>
          <w:sz w:val="20"/>
          <w:szCs w:val="20"/>
        </w:rPr>
        <w:t>todo caso, s</w:t>
      </w:r>
      <w:r w:rsidR="00862D3A" w:rsidRPr="003136D1">
        <w:rPr>
          <w:rFonts w:ascii="Times New Roman" w:hAnsi="Times New Roman" w:cs="Times New Roman"/>
          <w:sz w:val="20"/>
          <w:szCs w:val="20"/>
        </w:rPr>
        <w:t xml:space="preserve">i </w:t>
      </w:r>
      <w:r w:rsidR="00004EF7" w:rsidRPr="003136D1">
        <w:rPr>
          <w:rFonts w:ascii="Times New Roman" w:hAnsi="Times New Roman" w:cs="Times New Roman"/>
          <w:sz w:val="20"/>
          <w:szCs w:val="20"/>
        </w:rPr>
        <w:t>NOVARTIS</w:t>
      </w:r>
      <w:r w:rsidR="00862D3A" w:rsidRPr="003136D1">
        <w:rPr>
          <w:rFonts w:ascii="Times New Roman" w:hAnsi="Times New Roman" w:cs="Times New Roman"/>
          <w:sz w:val="20"/>
          <w:szCs w:val="20"/>
        </w:rPr>
        <w:t xml:space="preserve"> efectivamente </w:t>
      </w:r>
    </w:p>
    <w:p w:rsidR="00862D3A" w:rsidRPr="003136D1" w:rsidRDefault="004F6045" w:rsidP="00766D4C">
      <w:p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a</w:t>
      </w:r>
      <w:r w:rsidR="000D44DE" w:rsidRPr="003136D1">
        <w:rPr>
          <w:rFonts w:ascii="Times New Roman" w:hAnsi="Times New Roman" w:cs="Times New Roman"/>
          <w:sz w:val="20"/>
          <w:szCs w:val="20"/>
        </w:rPr>
        <w:t>utoriza a El Proveedor a sublicenciar o subcontratar los servicios</w:t>
      </w:r>
      <w:r w:rsidR="00BE71DC" w:rsidRPr="003136D1">
        <w:rPr>
          <w:rFonts w:ascii="Times New Roman" w:hAnsi="Times New Roman" w:cs="Times New Roman"/>
          <w:sz w:val="20"/>
          <w:szCs w:val="20"/>
        </w:rPr>
        <w:t xml:space="preserve"> contratados</w:t>
      </w:r>
      <w:r w:rsidR="00766D4C" w:rsidRPr="003136D1">
        <w:rPr>
          <w:rFonts w:ascii="Times New Roman" w:hAnsi="Times New Roman" w:cs="Times New Roman"/>
          <w:sz w:val="20"/>
          <w:szCs w:val="20"/>
        </w:rPr>
        <w:t>:</w:t>
      </w:r>
      <w:r w:rsidR="00862D3A" w:rsidRPr="003136D1">
        <w:rPr>
          <w:rFonts w:ascii="Times New Roman" w:hAnsi="Times New Roman" w:cs="Times New Roman"/>
          <w:sz w:val="20"/>
          <w:szCs w:val="20"/>
        </w:rPr>
        <w:t xml:space="preserve"> </w:t>
      </w:r>
    </w:p>
    <w:p w:rsidR="00862D3A" w:rsidRPr="003136D1" w:rsidRDefault="00862D3A" w:rsidP="00766D4C">
      <w:pPr>
        <w:spacing w:after="0" w:line="240" w:lineRule="auto"/>
        <w:jc w:val="both"/>
        <w:rPr>
          <w:rFonts w:ascii="Times New Roman" w:hAnsi="Times New Roman" w:cs="Times New Roman"/>
          <w:sz w:val="20"/>
          <w:szCs w:val="20"/>
        </w:rPr>
      </w:pPr>
    </w:p>
    <w:p w:rsidR="00862D3A" w:rsidRPr="003136D1" w:rsidRDefault="00862D3A" w:rsidP="00766D4C">
      <w:p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a) El Proveedor continuará siendo responsable</w:t>
      </w:r>
      <w:r w:rsidR="000D44DE" w:rsidRPr="003136D1">
        <w:rPr>
          <w:rFonts w:ascii="Times New Roman" w:hAnsi="Times New Roman" w:cs="Times New Roman"/>
          <w:sz w:val="20"/>
          <w:szCs w:val="20"/>
        </w:rPr>
        <w:t xml:space="preserve"> solidaria y mancomunadamente</w:t>
      </w:r>
      <w:r w:rsidRPr="003136D1">
        <w:rPr>
          <w:rFonts w:ascii="Times New Roman" w:hAnsi="Times New Roman" w:cs="Times New Roman"/>
          <w:sz w:val="20"/>
          <w:szCs w:val="20"/>
        </w:rPr>
        <w:t xml:space="preserve"> del cumplimiento de sus obligaciones en virtud de</w:t>
      </w:r>
      <w:r w:rsidR="000D44DE" w:rsidRPr="003136D1">
        <w:rPr>
          <w:rFonts w:ascii="Times New Roman" w:hAnsi="Times New Roman" w:cs="Times New Roman"/>
          <w:sz w:val="20"/>
          <w:szCs w:val="20"/>
        </w:rPr>
        <w:t xml:space="preserve"> </w:t>
      </w:r>
      <w:r w:rsidRPr="003136D1">
        <w:rPr>
          <w:rFonts w:ascii="Times New Roman" w:hAnsi="Times New Roman" w:cs="Times New Roman"/>
          <w:sz w:val="20"/>
          <w:szCs w:val="20"/>
        </w:rPr>
        <w:t>l</w:t>
      </w:r>
      <w:r w:rsidR="000D44DE" w:rsidRPr="003136D1">
        <w:rPr>
          <w:rFonts w:ascii="Times New Roman" w:hAnsi="Times New Roman" w:cs="Times New Roman"/>
          <w:sz w:val="20"/>
          <w:szCs w:val="20"/>
        </w:rPr>
        <w:t>a</w:t>
      </w:r>
      <w:r w:rsidRPr="003136D1">
        <w:rPr>
          <w:rFonts w:ascii="Times New Roman" w:hAnsi="Times New Roman" w:cs="Times New Roman"/>
          <w:sz w:val="20"/>
          <w:szCs w:val="20"/>
        </w:rPr>
        <w:t xml:space="preserve"> presente; y </w:t>
      </w:r>
    </w:p>
    <w:p w:rsidR="00862D3A" w:rsidRPr="003136D1" w:rsidRDefault="00862D3A" w:rsidP="00766D4C">
      <w:pPr>
        <w:spacing w:after="0" w:line="240" w:lineRule="auto"/>
        <w:jc w:val="both"/>
        <w:rPr>
          <w:rFonts w:ascii="Times New Roman" w:hAnsi="Times New Roman" w:cs="Times New Roman"/>
          <w:sz w:val="20"/>
          <w:szCs w:val="20"/>
        </w:rPr>
      </w:pPr>
    </w:p>
    <w:p w:rsidR="00862D3A" w:rsidRPr="003136D1" w:rsidRDefault="00862D3A" w:rsidP="00766D4C">
      <w:p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b) </w:t>
      </w:r>
      <w:r w:rsidR="000D44DE" w:rsidRPr="003136D1">
        <w:rPr>
          <w:rFonts w:ascii="Times New Roman" w:hAnsi="Times New Roman" w:cs="Times New Roman"/>
          <w:sz w:val="20"/>
          <w:szCs w:val="20"/>
        </w:rPr>
        <w:t>El Proveedor</w:t>
      </w:r>
      <w:r w:rsidRPr="003136D1">
        <w:rPr>
          <w:rFonts w:ascii="Times New Roman" w:hAnsi="Times New Roman" w:cs="Times New Roman"/>
          <w:sz w:val="20"/>
          <w:szCs w:val="20"/>
        </w:rPr>
        <w:t xml:space="preserve"> será responsable exclusivo de todos los gastos relacionados con el otorgamiento de dicha sublicencia o subcontratación.</w:t>
      </w:r>
    </w:p>
    <w:p w:rsidR="00520E51" w:rsidRPr="003136D1" w:rsidRDefault="00520E51" w:rsidP="00C57110">
      <w:pPr>
        <w:spacing w:after="0" w:line="240" w:lineRule="auto"/>
        <w:ind w:left="502"/>
        <w:jc w:val="both"/>
        <w:rPr>
          <w:rFonts w:ascii="Times New Roman" w:hAnsi="Times New Roman" w:cs="Times New Roman"/>
          <w:sz w:val="20"/>
          <w:szCs w:val="20"/>
        </w:rPr>
      </w:pPr>
    </w:p>
    <w:p w:rsidR="00792FBC" w:rsidRPr="003136D1" w:rsidRDefault="00792FBC" w:rsidP="00766D4C">
      <w:pPr>
        <w:spacing w:after="0" w:line="240" w:lineRule="auto"/>
        <w:rPr>
          <w:rFonts w:ascii="Times New Roman" w:hAnsi="Times New Roman" w:cs="Times New Roman"/>
          <w:b/>
          <w:bCs/>
          <w:sz w:val="20"/>
          <w:szCs w:val="20"/>
        </w:rPr>
      </w:pPr>
    </w:p>
    <w:p w:rsidR="004D1DF1" w:rsidRPr="003136D1" w:rsidRDefault="00DD31EF" w:rsidP="00766D4C">
      <w:pPr>
        <w:pStyle w:val="ListParagraph"/>
        <w:numPr>
          <w:ilvl w:val="0"/>
          <w:numId w:val="23"/>
        </w:numPr>
        <w:spacing w:after="0" w:line="240" w:lineRule="auto"/>
        <w:rPr>
          <w:rFonts w:ascii="Times New Roman" w:hAnsi="Times New Roman" w:cs="Times New Roman"/>
          <w:sz w:val="20"/>
          <w:szCs w:val="20"/>
        </w:rPr>
      </w:pPr>
      <w:r w:rsidRPr="003136D1">
        <w:rPr>
          <w:rFonts w:ascii="Times New Roman" w:eastAsia="Arial Unicode MS" w:hAnsi="Times New Roman" w:cs="Times New Roman"/>
          <w:b/>
          <w:sz w:val="20"/>
          <w:szCs w:val="20"/>
          <w:u w:val="single"/>
        </w:rPr>
        <w:t>AUDITORÍA.</w:t>
      </w:r>
    </w:p>
    <w:p w:rsidR="001163FE" w:rsidRPr="003136D1" w:rsidRDefault="001163FE" w:rsidP="00766D4C">
      <w:pPr>
        <w:spacing w:after="0" w:line="240" w:lineRule="auto"/>
        <w:jc w:val="both"/>
        <w:rPr>
          <w:rFonts w:ascii="Times New Roman" w:hAnsi="Times New Roman" w:cs="Times New Roman"/>
          <w:sz w:val="20"/>
          <w:szCs w:val="20"/>
        </w:rPr>
      </w:pPr>
    </w:p>
    <w:p w:rsidR="00F20EFA" w:rsidRPr="003136D1" w:rsidRDefault="00F20EFA" w:rsidP="00F20EFA">
      <w:pPr>
        <w:pStyle w:val="ListParagraph"/>
        <w:numPr>
          <w:ilvl w:val="0"/>
          <w:numId w:val="37"/>
        </w:numPr>
        <w:spacing w:after="0" w:line="240" w:lineRule="auto"/>
        <w:jc w:val="both"/>
        <w:rPr>
          <w:rFonts w:ascii="Times New Roman" w:hAnsi="Times New Roman" w:cs="Times New Roman"/>
          <w:sz w:val="20"/>
          <w:szCs w:val="20"/>
          <w:lang w:val="es-GT"/>
        </w:rPr>
      </w:pPr>
      <w:r w:rsidRPr="003136D1">
        <w:rPr>
          <w:rFonts w:ascii="Times New Roman" w:hAnsi="Times New Roman" w:cs="Times New Roman"/>
          <w:sz w:val="20"/>
          <w:szCs w:val="20"/>
        </w:rPr>
        <w:t xml:space="preserve">NOVARTIS, a su costa, tendrá derecho en cualquier momento previa notificación de treinta días calendarios, a auditar todos los libros y registros de EL CONTRATISTA para asegurar el cumplimiento de este Contrato, incluyendo el cumplimiento de la cláusula “Cumplimiento de la ley”, así como para confirmar todos los pagos recibidos de NOVARTIS, cuando aplique. </w:t>
      </w:r>
    </w:p>
    <w:p w:rsidR="00F20EFA" w:rsidRPr="003136D1" w:rsidRDefault="00F20EFA" w:rsidP="00F20EFA">
      <w:pPr>
        <w:jc w:val="both"/>
        <w:rPr>
          <w:rFonts w:ascii="Times New Roman" w:hAnsi="Times New Roman" w:cs="Times New Roman"/>
          <w:sz w:val="20"/>
          <w:szCs w:val="20"/>
        </w:rPr>
      </w:pPr>
    </w:p>
    <w:p w:rsidR="00F20EFA" w:rsidRPr="003136D1" w:rsidRDefault="00F20EFA" w:rsidP="00F20EFA">
      <w:pPr>
        <w:pStyle w:val="ListParagraph"/>
        <w:numPr>
          <w:ilvl w:val="0"/>
          <w:numId w:val="37"/>
        </w:num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NOVARTIS podrá nombrar un auditor para realizar la auditoría y, de hacerlo, el auditor designado estará sujeto a las obligaciones de confidencialidad con relación a la revisión de la información confidencial de EL CONTRATISTA. Una vez recibida la notificación de NOVARTIS para realizar la auditoría, EL CONTRATISTA deberá prestar total cooperará sin demora y brindar acceso a todos los documentos pertinentes que sean razonablemente requeridos.</w:t>
      </w:r>
    </w:p>
    <w:p w:rsidR="00F20EFA" w:rsidRPr="003136D1" w:rsidRDefault="00F20EFA" w:rsidP="00F20EFA">
      <w:pPr>
        <w:jc w:val="both"/>
        <w:rPr>
          <w:rFonts w:ascii="Times New Roman" w:hAnsi="Times New Roman" w:cs="Times New Roman"/>
          <w:sz w:val="20"/>
          <w:szCs w:val="20"/>
        </w:rPr>
      </w:pPr>
    </w:p>
    <w:p w:rsidR="00F20EFA" w:rsidRPr="003136D1" w:rsidRDefault="00F20EFA" w:rsidP="00F20EFA">
      <w:pPr>
        <w:pStyle w:val="ListParagraph"/>
        <w:numPr>
          <w:ilvl w:val="0"/>
          <w:numId w:val="37"/>
        </w:num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La negativa u obstrucción de EL CONTRATISTA para que se realice la auditoría de sus registros se considerará un incumplimiento material del Acuerdo, y NOVARTIS tendrá derecho a terminarlo de forma inmediata de conformidad con esta cláusula.</w:t>
      </w:r>
    </w:p>
    <w:p w:rsidR="008709E4" w:rsidRPr="003136D1" w:rsidRDefault="008709E4" w:rsidP="00766D4C">
      <w:pPr>
        <w:autoSpaceDE w:val="0"/>
        <w:autoSpaceDN w:val="0"/>
        <w:adjustRightInd w:val="0"/>
        <w:spacing w:after="0" w:line="240" w:lineRule="auto"/>
        <w:jc w:val="both"/>
        <w:rPr>
          <w:rFonts w:ascii="Times New Roman" w:hAnsi="Times New Roman" w:cs="Times New Roman"/>
          <w:b/>
          <w:bCs/>
          <w:sz w:val="20"/>
          <w:szCs w:val="20"/>
        </w:rPr>
      </w:pPr>
    </w:p>
    <w:p w:rsidR="004C77EC" w:rsidRPr="003136D1" w:rsidRDefault="004C77EC"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1</w:t>
      </w:r>
      <w:r w:rsidR="00020590" w:rsidRPr="003136D1">
        <w:rPr>
          <w:rFonts w:ascii="Times New Roman" w:hAnsi="Times New Roman" w:cs="Times New Roman"/>
          <w:b/>
          <w:bCs/>
          <w:sz w:val="20"/>
          <w:szCs w:val="20"/>
        </w:rPr>
        <w:t>5</w:t>
      </w:r>
      <w:r w:rsidRPr="003136D1">
        <w:rPr>
          <w:rFonts w:ascii="Times New Roman" w:hAnsi="Times New Roman" w:cs="Times New Roman"/>
          <w:b/>
          <w:bCs/>
          <w:sz w:val="20"/>
          <w:szCs w:val="20"/>
        </w:rPr>
        <w:t>. PROPIEDAD DE NOVARTIS</w:t>
      </w:r>
    </w:p>
    <w:p w:rsidR="009B35A0" w:rsidRPr="003136D1" w:rsidRDefault="00F35F98"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Salvo pacto en contrario y por escrito,</w:t>
      </w:r>
      <w:r w:rsidR="009B35A0" w:rsidRPr="003136D1">
        <w:rPr>
          <w:rFonts w:ascii="Times New Roman" w:hAnsi="Times New Roman" w:cs="Times New Roman"/>
          <w:sz w:val="20"/>
          <w:szCs w:val="20"/>
        </w:rPr>
        <w:t xml:space="preserve"> la propiedad de cada diseño</w:t>
      </w:r>
      <w:r w:rsidR="002022B9" w:rsidRPr="003136D1">
        <w:rPr>
          <w:rFonts w:ascii="Times New Roman" w:hAnsi="Times New Roman" w:cs="Times New Roman"/>
          <w:sz w:val="20"/>
          <w:szCs w:val="20"/>
        </w:rPr>
        <w:t>,</w:t>
      </w:r>
      <w:r w:rsidR="009B35A0" w:rsidRPr="003136D1">
        <w:rPr>
          <w:rFonts w:ascii="Times New Roman" w:hAnsi="Times New Roman" w:cs="Times New Roman"/>
          <w:sz w:val="20"/>
          <w:szCs w:val="20"/>
        </w:rPr>
        <w:t xml:space="preserve"> plano,</w:t>
      </w:r>
      <w:r w:rsidR="002022B9" w:rsidRPr="003136D1">
        <w:rPr>
          <w:rFonts w:ascii="Times New Roman" w:hAnsi="Times New Roman" w:cs="Times New Roman"/>
          <w:sz w:val="20"/>
          <w:szCs w:val="20"/>
        </w:rPr>
        <w:t xml:space="preserve"> así como cualquier otra obra derivada directa o indirect</w:t>
      </w:r>
      <w:r w:rsidR="00ED7910" w:rsidRPr="003136D1">
        <w:rPr>
          <w:rFonts w:ascii="Times New Roman" w:hAnsi="Times New Roman" w:cs="Times New Roman"/>
          <w:sz w:val="20"/>
          <w:szCs w:val="20"/>
        </w:rPr>
        <w:t>a</w:t>
      </w:r>
      <w:r w:rsidR="002022B9" w:rsidRPr="003136D1">
        <w:rPr>
          <w:rFonts w:ascii="Times New Roman" w:hAnsi="Times New Roman" w:cs="Times New Roman"/>
          <w:sz w:val="20"/>
          <w:szCs w:val="20"/>
        </w:rPr>
        <w:t>mente,</w:t>
      </w:r>
      <w:r w:rsidR="009B35A0" w:rsidRPr="003136D1">
        <w:rPr>
          <w:rFonts w:ascii="Times New Roman" w:hAnsi="Times New Roman" w:cs="Times New Roman"/>
          <w:sz w:val="20"/>
          <w:szCs w:val="20"/>
        </w:rPr>
        <w:t xml:space="preserve"> incluyendo todas las herramientas, materiales o equipo suministrado al Proveedor, corresponderá siempre a </w:t>
      </w:r>
      <w:r w:rsidR="00004EF7"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y se entenderá que </w:t>
      </w:r>
      <w:r w:rsidRPr="003136D1">
        <w:rPr>
          <w:rFonts w:ascii="Times New Roman" w:hAnsi="Times New Roman" w:cs="Times New Roman"/>
          <w:sz w:val="20"/>
          <w:szCs w:val="20"/>
        </w:rPr>
        <w:t>é</w:t>
      </w:r>
      <w:r w:rsidR="009B35A0" w:rsidRPr="003136D1">
        <w:rPr>
          <w:rFonts w:ascii="Times New Roman" w:hAnsi="Times New Roman" w:cs="Times New Roman"/>
          <w:sz w:val="20"/>
          <w:szCs w:val="20"/>
        </w:rPr>
        <w:t>ste lo entrega en calidad de comodato. El Proveedor no usar</w:t>
      </w:r>
      <w:r w:rsidR="00EA4A3B" w:rsidRPr="003136D1">
        <w:rPr>
          <w:rFonts w:ascii="Times New Roman" w:hAnsi="Times New Roman" w:cs="Times New Roman"/>
          <w:sz w:val="20"/>
          <w:szCs w:val="20"/>
        </w:rPr>
        <w:t>á</w:t>
      </w:r>
      <w:r w:rsidR="00F356D0" w:rsidRPr="003136D1">
        <w:rPr>
          <w:rFonts w:ascii="Times New Roman" w:hAnsi="Times New Roman" w:cs="Times New Roman"/>
          <w:sz w:val="20"/>
          <w:szCs w:val="20"/>
        </w:rPr>
        <w:t xml:space="preserve"> </w:t>
      </w:r>
      <w:r w:rsidR="009B35A0" w:rsidRPr="003136D1">
        <w:rPr>
          <w:rFonts w:ascii="Times New Roman" w:hAnsi="Times New Roman" w:cs="Times New Roman"/>
          <w:sz w:val="20"/>
          <w:szCs w:val="20"/>
        </w:rPr>
        <w:t xml:space="preserve">tales diseños, planos, </w:t>
      </w:r>
      <w:r w:rsidR="002022B9" w:rsidRPr="003136D1">
        <w:rPr>
          <w:rFonts w:ascii="Times New Roman" w:hAnsi="Times New Roman" w:cs="Times New Roman"/>
          <w:sz w:val="20"/>
          <w:szCs w:val="20"/>
        </w:rPr>
        <w:t xml:space="preserve">obras, </w:t>
      </w:r>
      <w:r w:rsidR="009B35A0" w:rsidRPr="003136D1">
        <w:rPr>
          <w:rFonts w:ascii="Times New Roman" w:hAnsi="Times New Roman" w:cs="Times New Roman"/>
          <w:sz w:val="20"/>
          <w:szCs w:val="20"/>
        </w:rPr>
        <w:t xml:space="preserve">herramientas, materiales o equipo, sino para ejecutar el trabajo de </w:t>
      </w:r>
      <w:r w:rsidR="00004EF7" w:rsidRPr="003136D1">
        <w:rPr>
          <w:rFonts w:ascii="Times New Roman" w:hAnsi="Times New Roman" w:cs="Times New Roman"/>
          <w:sz w:val="20"/>
          <w:szCs w:val="20"/>
        </w:rPr>
        <w:t>NOVARTIS</w:t>
      </w:r>
      <w:r w:rsidR="002022B9" w:rsidRPr="003136D1">
        <w:rPr>
          <w:rFonts w:ascii="Times New Roman" w:hAnsi="Times New Roman" w:cs="Times New Roman"/>
          <w:sz w:val="20"/>
          <w:szCs w:val="20"/>
        </w:rPr>
        <w:t xml:space="preserve"> y con </w:t>
      </w:r>
      <w:r w:rsidR="001163FE" w:rsidRPr="003136D1">
        <w:rPr>
          <w:rFonts w:ascii="Times New Roman" w:hAnsi="Times New Roman" w:cs="Times New Roman"/>
          <w:sz w:val="20"/>
          <w:szCs w:val="20"/>
        </w:rPr>
        <w:t>su autorización</w:t>
      </w:r>
      <w:r w:rsidR="009B35A0" w:rsidRPr="003136D1">
        <w:rPr>
          <w:rFonts w:ascii="Times New Roman" w:hAnsi="Times New Roman" w:cs="Times New Roman"/>
          <w:sz w:val="20"/>
          <w:szCs w:val="20"/>
        </w:rPr>
        <w:t xml:space="preserve"> escrita. Los bienes</w:t>
      </w:r>
      <w:r w:rsidR="00F356D0" w:rsidRPr="003136D1">
        <w:rPr>
          <w:rFonts w:ascii="Times New Roman" w:hAnsi="Times New Roman" w:cs="Times New Roman"/>
          <w:sz w:val="20"/>
          <w:szCs w:val="20"/>
        </w:rPr>
        <w:t xml:space="preserve"> </w:t>
      </w:r>
      <w:r w:rsidR="009B35A0" w:rsidRPr="003136D1">
        <w:rPr>
          <w:rFonts w:ascii="Times New Roman" w:hAnsi="Times New Roman" w:cs="Times New Roman"/>
          <w:sz w:val="20"/>
          <w:szCs w:val="20"/>
        </w:rPr>
        <w:t xml:space="preserve">de </w:t>
      </w:r>
      <w:r w:rsidR="00004EF7"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mientras están en la posesión o control del Proveedor, serán </w:t>
      </w:r>
      <w:r w:rsidR="002022B9" w:rsidRPr="003136D1">
        <w:rPr>
          <w:rFonts w:ascii="Times New Roman" w:hAnsi="Times New Roman" w:cs="Times New Roman"/>
          <w:sz w:val="20"/>
          <w:szCs w:val="20"/>
        </w:rPr>
        <w:t>custodiados, utilizados y conserv</w:t>
      </w:r>
      <w:r w:rsidR="00ED7910" w:rsidRPr="003136D1">
        <w:rPr>
          <w:rFonts w:ascii="Times New Roman" w:hAnsi="Times New Roman" w:cs="Times New Roman"/>
          <w:sz w:val="20"/>
          <w:szCs w:val="20"/>
        </w:rPr>
        <w:t>a</w:t>
      </w:r>
      <w:r w:rsidR="002022B9" w:rsidRPr="003136D1">
        <w:rPr>
          <w:rFonts w:ascii="Times New Roman" w:hAnsi="Times New Roman" w:cs="Times New Roman"/>
          <w:sz w:val="20"/>
          <w:szCs w:val="20"/>
        </w:rPr>
        <w:t>dos</w:t>
      </w:r>
      <w:r w:rsidR="009B35A0" w:rsidRPr="003136D1">
        <w:rPr>
          <w:rFonts w:ascii="Times New Roman" w:hAnsi="Times New Roman" w:cs="Times New Roman"/>
          <w:sz w:val="20"/>
          <w:szCs w:val="20"/>
        </w:rPr>
        <w:t xml:space="preserve"> en </w:t>
      </w:r>
      <w:r w:rsidR="002022B9" w:rsidRPr="003136D1">
        <w:rPr>
          <w:rFonts w:ascii="Times New Roman" w:hAnsi="Times New Roman" w:cs="Times New Roman"/>
          <w:sz w:val="20"/>
          <w:szCs w:val="20"/>
        </w:rPr>
        <w:t xml:space="preserve">las </w:t>
      </w:r>
      <w:r w:rsidR="009B35A0" w:rsidRPr="003136D1">
        <w:rPr>
          <w:rFonts w:ascii="Times New Roman" w:hAnsi="Times New Roman" w:cs="Times New Roman"/>
          <w:sz w:val="20"/>
          <w:szCs w:val="20"/>
        </w:rPr>
        <w:t>condiciones</w:t>
      </w:r>
      <w:r w:rsidR="002022B9" w:rsidRPr="003136D1">
        <w:rPr>
          <w:rFonts w:ascii="Times New Roman" w:hAnsi="Times New Roman" w:cs="Times New Roman"/>
          <w:sz w:val="20"/>
          <w:szCs w:val="20"/>
        </w:rPr>
        <w:t xml:space="preserve"> idóneas, según su naturaleza</w:t>
      </w:r>
      <w:r w:rsidR="009B35A0" w:rsidRPr="003136D1">
        <w:rPr>
          <w:rFonts w:ascii="Times New Roman" w:hAnsi="Times New Roman" w:cs="Times New Roman"/>
          <w:sz w:val="20"/>
          <w:szCs w:val="20"/>
        </w:rPr>
        <w:t>, bajo</w:t>
      </w:r>
      <w:r w:rsidR="00EA4A3B" w:rsidRPr="003136D1">
        <w:rPr>
          <w:rFonts w:ascii="Times New Roman" w:hAnsi="Times New Roman" w:cs="Times New Roman"/>
          <w:sz w:val="20"/>
          <w:szCs w:val="20"/>
        </w:rPr>
        <w:t xml:space="preserve"> </w:t>
      </w:r>
      <w:r w:rsidR="00766D4C" w:rsidRPr="003136D1">
        <w:rPr>
          <w:rFonts w:ascii="Times New Roman" w:hAnsi="Times New Roman" w:cs="Times New Roman"/>
          <w:sz w:val="20"/>
          <w:szCs w:val="20"/>
        </w:rPr>
        <w:t>su responsabilidad</w:t>
      </w:r>
      <w:r w:rsidR="009B35A0" w:rsidRPr="003136D1">
        <w:rPr>
          <w:rFonts w:ascii="Times New Roman" w:hAnsi="Times New Roman" w:cs="Times New Roman"/>
          <w:sz w:val="20"/>
          <w:szCs w:val="20"/>
        </w:rPr>
        <w:t xml:space="preserve"> </w:t>
      </w:r>
      <w:r w:rsidR="001163FE" w:rsidRPr="003136D1">
        <w:rPr>
          <w:rFonts w:ascii="Times New Roman" w:hAnsi="Times New Roman" w:cs="Times New Roman"/>
          <w:sz w:val="20"/>
          <w:szCs w:val="20"/>
        </w:rPr>
        <w:t>y riesgo</w:t>
      </w:r>
      <w:r w:rsidR="009B35A0" w:rsidRPr="003136D1">
        <w:rPr>
          <w:rFonts w:ascii="Times New Roman" w:hAnsi="Times New Roman" w:cs="Times New Roman"/>
          <w:sz w:val="20"/>
          <w:szCs w:val="20"/>
        </w:rPr>
        <w:t>, quien</w:t>
      </w:r>
      <w:r w:rsidR="002022B9" w:rsidRPr="003136D1">
        <w:rPr>
          <w:rFonts w:ascii="Times New Roman" w:hAnsi="Times New Roman" w:cs="Times New Roman"/>
          <w:sz w:val="20"/>
          <w:szCs w:val="20"/>
        </w:rPr>
        <w:t>,</w:t>
      </w:r>
      <w:r w:rsidR="009B35A0" w:rsidRPr="003136D1">
        <w:rPr>
          <w:rFonts w:ascii="Times New Roman" w:hAnsi="Times New Roman" w:cs="Times New Roman"/>
          <w:sz w:val="20"/>
          <w:szCs w:val="20"/>
        </w:rPr>
        <w:t xml:space="preserve"> en caso de p</w:t>
      </w:r>
      <w:r w:rsidR="002022B9" w:rsidRPr="003136D1">
        <w:rPr>
          <w:rFonts w:ascii="Times New Roman" w:hAnsi="Times New Roman" w:cs="Times New Roman"/>
          <w:sz w:val="20"/>
          <w:szCs w:val="20"/>
        </w:rPr>
        <w:t>é</w:t>
      </w:r>
      <w:r w:rsidR="009B35A0" w:rsidRPr="003136D1">
        <w:rPr>
          <w:rFonts w:ascii="Times New Roman" w:hAnsi="Times New Roman" w:cs="Times New Roman"/>
          <w:sz w:val="20"/>
          <w:szCs w:val="20"/>
        </w:rPr>
        <w:t>rdida</w:t>
      </w:r>
      <w:r w:rsidR="002022B9" w:rsidRPr="003136D1">
        <w:rPr>
          <w:rFonts w:ascii="Times New Roman" w:hAnsi="Times New Roman" w:cs="Times New Roman"/>
          <w:sz w:val="20"/>
          <w:szCs w:val="20"/>
        </w:rPr>
        <w:t>,</w:t>
      </w:r>
      <w:r w:rsidR="009B35A0" w:rsidRPr="003136D1">
        <w:rPr>
          <w:rFonts w:ascii="Times New Roman" w:hAnsi="Times New Roman" w:cs="Times New Roman"/>
          <w:sz w:val="20"/>
          <w:szCs w:val="20"/>
        </w:rPr>
        <w:t xml:space="preserve"> </w:t>
      </w:r>
      <w:r w:rsidR="00EA4A3B" w:rsidRPr="003136D1">
        <w:rPr>
          <w:rFonts w:ascii="Times New Roman" w:hAnsi="Times New Roman" w:cs="Times New Roman"/>
          <w:sz w:val="20"/>
          <w:szCs w:val="20"/>
        </w:rPr>
        <w:t xml:space="preserve">pagará </w:t>
      </w:r>
      <w:r w:rsidR="009B35A0" w:rsidRPr="003136D1">
        <w:rPr>
          <w:rFonts w:ascii="Times New Roman" w:hAnsi="Times New Roman" w:cs="Times New Roman"/>
          <w:sz w:val="20"/>
          <w:szCs w:val="20"/>
        </w:rPr>
        <w:t xml:space="preserve">su costo a </w:t>
      </w:r>
      <w:r w:rsidR="00004EF7"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inmediatamente. </w:t>
      </w:r>
      <w:r w:rsidR="00004EF7"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podrá disponer en todo tiempo de los bienes </w:t>
      </w:r>
      <w:r w:rsidR="00ED7910" w:rsidRPr="003136D1">
        <w:rPr>
          <w:rFonts w:ascii="Times New Roman" w:hAnsi="Times New Roman" w:cs="Times New Roman"/>
          <w:sz w:val="20"/>
          <w:szCs w:val="20"/>
        </w:rPr>
        <w:t>en</w:t>
      </w:r>
      <w:r w:rsidR="00F356D0" w:rsidRPr="003136D1">
        <w:rPr>
          <w:rFonts w:ascii="Times New Roman" w:hAnsi="Times New Roman" w:cs="Times New Roman"/>
          <w:sz w:val="20"/>
          <w:szCs w:val="20"/>
        </w:rPr>
        <w:t xml:space="preserve"> </w:t>
      </w:r>
      <w:r w:rsidR="009B35A0" w:rsidRPr="003136D1">
        <w:rPr>
          <w:rFonts w:ascii="Times New Roman" w:hAnsi="Times New Roman" w:cs="Times New Roman"/>
          <w:sz w:val="20"/>
          <w:szCs w:val="20"/>
        </w:rPr>
        <w:t xml:space="preserve">referencia y el Proveedor se los entregará inmediatamente después </w:t>
      </w:r>
      <w:r w:rsidR="00ED7910" w:rsidRPr="003136D1">
        <w:rPr>
          <w:rFonts w:ascii="Times New Roman" w:hAnsi="Times New Roman" w:cs="Times New Roman"/>
          <w:sz w:val="20"/>
          <w:szCs w:val="20"/>
        </w:rPr>
        <w:t xml:space="preserve">de </w:t>
      </w:r>
      <w:r w:rsidR="002022B9" w:rsidRPr="003136D1">
        <w:rPr>
          <w:rFonts w:ascii="Times New Roman" w:hAnsi="Times New Roman" w:cs="Times New Roman"/>
          <w:sz w:val="20"/>
          <w:szCs w:val="20"/>
        </w:rPr>
        <w:t>su utilización o cuando le sea requerido</w:t>
      </w:r>
      <w:r w:rsidR="009B35A0" w:rsidRPr="003136D1">
        <w:rPr>
          <w:rFonts w:ascii="Times New Roman" w:hAnsi="Times New Roman" w:cs="Times New Roman"/>
          <w:sz w:val="20"/>
          <w:szCs w:val="20"/>
        </w:rPr>
        <w:t xml:space="preserve">. </w:t>
      </w:r>
      <w:r w:rsidR="002022B9" w:rsidRPr="003136D1">
        <w:rPr>
          <w:rFonts w:ascii="Times New Roman" w:hAnsi="Times New Roman" w:cs="Times New Roman"/>
          <w:sz w:val="20"/>
          <w:szCs w:val="20"/>
        </w:rPr>
        <w:t>Esta disposición también será</w:t>
      </w:r>
      <w:r w:rsidR="009B35A0" w:rsidRPr="003136D1">
        <w:rPr>
          <w:rFonts w:ascii="Times New Roman" w:hAnsi="Times New Roman" w:cs="Times New Roman"/>
          <w:sz w:val="20"/>
          <w:szCs w:val="20"/>
        </w:rPr>
        <w:t xml:space="preserve"> </w:t>
      </w:r>
      <w:r w:rsidR="002022B9" w:rsidRPr="003136D1">
        <w:rPr>
          <w:rFonts w:ascii="Times New Roman" w:hAnsi="Times New Roman" w:cs="Times New Roman"/>
          <w:sz w:val="20"/>
          <w:szCs w:val="20"/>
        </w:rPr>
        <w:t xml:space="preserve">aplicable </w:t>
      </w:r>
      <w:r w:rsidR="009B35A0" w:rsidRPr="003136D1">
        <w:rPr>
          <w:rFonts w:ascii="Times New Roman" w:hAnsi="Times New Roman" w:cs="Times New Roman"/>
          <w:sz w:val="20"/>
          <w:szCs w:val="20"/>
        </w:rPr>
        <w:t>para servicios</w:t>
      </w:r>
      <w:r w:rsidR="00F356D0" w:rsidRPr="003136D1">
        <w:rPr>
          <w:rFonts w:ascii="Times New Roman" w:hAnsi="Times New Roman" w:cs="Times New Roman"/>
          <w:sz w:val="20"/>
          <w:szCs w:val="20"/>
        </w:rPr>
        <w:t xml:space="preserve"> </w:t>
      </w:r>
      <w:r w:rsidR="002022B9" w:rsidRPr="003136D1">
        <w:rPr>
          <w:rFonts w:ascii="Times New Roman" w:hAnsi="Times New Roman" w:cs="Times New Roman"/>
          <w:sz w:val="20"/>
          <w:szCs w:val="20"/>
        </w:rPr>
        <w:t>que generen o estén relacionados, directa o indirectamente, con</w:t>
      </w:r>
      <w:r w:rsidR="009B35A0" w:rsidRPr="003136D1">
        <w:rPr>
          <w:rFonts w:ascii="Times New Roman" w:hAnsi="Times New Roman" w:cs="Times New Roman"/>
          <w:sz w:val="20"/>
          <w:szCs w:val="20"/>
        </w:rPr>
        <w:t xml:space="preserve"> propiedad intelectual, tales como</w:t>
      </w:r>
      <w:r w:rsidR="002022B9" w:rsidRPr="003136D1">
        <w:rPr>
          <w:rFonts w:ascii="Times New Roman" w:hAnsi="Times New Roman" w:cs="Times New Roman"/>
          <w:sz w:val="20"/>
          <w:szCs w:val="20"/>
        </w:rPr>
        <w:t xml:space="preserve"> (en forma enunciativa y no limitativa)</w:t>
      </w:r>
      <w:r w:rsidR="009B35A0" w:rsidRPr="003136D1">
        <w:rPr>
          <w:rFonts w:ascii="Times New Roman" w:hAnsi="Times New Roman" w:cs="Times New Roman"/>
          <w:sz w:val="20"/>
          <w:szCs w:val="20"/>
        </w:rPr>
        <w:t xml:space="preserve"> </w:t>
      </w:r>
      <w:r w:rsidR="002022B9" w:rsidRPr="003136D1">
        <w:rPr>
          <w:rFonts w:ascii="Times New Roman" w:hAnsi="Times New Roman" w:cs="Times New Roman"/>
          <w:sz w:val="20"/>
          <w:szCs w:val="20"/>
        </w:rPr>
        <w:t xml:space="preserve">marcas, logos, expresiones de publicidad, estrategias de mercado </w:t>
      </w:r>
      <w:r w:rsidR="009B35A0" w:rsidRPr="003136D1">
        <w:rPr>
          <w:rFonts w:ascii="Times New Roman" w:hAnsi="Times New Roman" w:cs="Times New Roman"/>
          <w:sz w:val="20"/>
          <w:szCs w:val="20"/>
        </w:rPr>
        <w:t xml:space="preserve">escritos, ediciones, fotografías, diseños, diagramaciones, </w:t>
      </w:r>
      <w:r w:rsidR="002022B9" w:rsidRPr="003136D1">
        <w:rPr>
          <w:rFonts w:ascii="Times New Roman" w:hAnsi="Times New Roman" w:cs="Times New Roman"/>
          <w:sz w:val="20"/>
          <w:szCs w:val="20"/>
        </w:rPr>
        <w:t>modelos de utilidad</w:t>
      </w:r>
      <w:r w:rsidR="009B35A0" w:rsidRPr="003136D1">
        <w:rPr>
          <w:rFonts w:ascii="Times New Roman" w:hAnsi="Times New Roman" w:cs="Times New Roman"/>
          <w:sz w:val="20"/>
          <w:szCs w:val="20"/>
        </w:rPr>
        <w:t xml:space="preserve">, </w:t>
      </w:r>
      <w:r w:rsidR="002022B9" w:rsidRPr="003136D1">
        <w:rPr>
          <w:rFonts w:ascii="Times New Roman" w:hAnsi="Times New Roman" w:cs="Times New Roman"/>
          <w:sz w:val="20"/>
          <w:szCs w:val="20"/>
        </w:rPr>
        <w:t xml:space="preserve">secretos empresariales o comerciales, </w:t>
      </w:r>
      <w:r w:rsidR="009B35A0" w:rsidRPr="003136D1">
        <w:rPr>
          <w:rFonts w:ascii="Times New Roman" w:hAnsi="Times New Roman" w:cs="Times New Roman"/>
          <w:sz w:val="20"/>
          <w:szCs w:val="20"/>
        </w:rPr>
        <w:t>imágenes y</w:t>
      </w:r>
      <w:r w:rsidR="002022B9" w:rsidRPr="003136D1">
        <w:rPr>
          <w:rFonts w:ascii="Times New Roman" w:hAnsi="Times New Roman" w:cs="Times New Roman"/>
          <w:sz w:val="20"/>
          <w:szCs w:val="20"/>
        </w:rPr>
        <w:t xml:space="preserve"> otros</w:t>
      </w:r>
      <w:r w:rsidR="009B35A0" w:rsidRPr="003136D1">
        <w:rPr>
          <w:rFonts w:ascii="Times New Roman" w:hAnsi="Times New Roman" w:cs="Times New Roman"/>
          <w:sz w:val="20"/>
          <w:szCs w:val="20"/>
        </w:rPr>
        <w:t xml:space="preserve">, que hayan sido realizadas por encargo de </w:t>
      </w:r>
      <w:r w:rsidR="00004EF7" w:rsidRPr="003136D1">
        <w:rPr>
          <w:rFonts w:ascii="Times New Roman" w:hAnsi="Times New Roman" w:cs="Times New Roman"/>
          <w:sz w:val="20"/>
          <w:szCs w:val="20"/>
        </w:rPr>
        <w:t>NOVARTIS</w:t>
      </w:r>
      <w:r w:rsidR="009B35A0" w:rsidRPr="003136D1">
        <w:rPr>
          <w:rFonts w:ascii="Times New Roman" w:hAnsi="Times New Roman" w:cs="Times New Roman"/>
          <w:sz w:val="20"/>
          <w:szCs w:val="20"/>
        </w:rPr>
        <w:t xml:space="preserve">, </w:t>
      </w:r>
      <w:r w:rsidR="002022B9" w:rsidRPr="003136D1">
        <w:rPr>
          <w:rFonts w:ascii="Times New Roman" w:hAnsi="Times New Roman" w:cs="Times New Roman"/>
          <w:sz w:val="20"/>
          <w:szCs w:val="20"/>
        </w:rPr>
        <w:t xml:space="preserve">o que se hayan desprendido de la misma, </w:t>
      </w:r>
      <w:r w:rsidR="009B35A0" w:rsidRPr="003136D1">
        <w:rPr>
          <w:rFonts w:ascii="Times New Roman" w:hAnsi="Times New Roman" w:cs="Times New Roman"/>
          <w:sz w:val="20"/>
          <w:szCs w:val="20"/>
        </w:rPr>
        <w:t xml:space="preserve">sin que </w:t>
      </w:r>
      <w:r w:rsidR="001D66E9" w:rsidRPr="003136D1">
        <w:rPr>
          <w:rFonts w:ascii="Times New Roman" w:hAnsi="Times New Roman" w:cs="Times New Roman"/>
          <w:sz w:val="20"/>
          <w:szCs w:val="20"/>
        </w:rPr>
        <w:t>contradiga</w:t>
      </w:r>
      <w:r w:rsidR="009B35A0" w:rsidRPr="003136D1">
        <w:rPr>
          <w:rFonts w:ascii="Times New Roman" w:hAnsi="Times New Roman" w:cs="Times New Roman"/>
          <w:sz w:val="20"/>
          <w:szCs w:val="20"/>
        </w:rPr>
        <w:t xml:space="preserve"> al derecho de mencionar la autoría de los mismos, ya que la entrega y el pago</w:t>
      </w:r>
      <w:r w:rsidR="00F356D0" w:rsidRPr="003136D1">
        <w:rPr>
          <w:rFonts w:ascii="Times New Roman" w:hAnsi="Times New Roman" w:cs="Times New Roman"/>
          <w:sz w:val="20"/>
          <w:szCs w:val="20"/>
        </w:rPr>
        <w:t xml:space="preserve"> </w:t>
      </w:r>
      <w:r w:rsidR="009B35A0" w:rsidRPr="003136D1">
        <w:rPr>
          <w:rFonts w:ascii="Times New Roman" w:hAnsi="Times New Roman" w:cs="Times New Roman"/>
          <w:sz w:val="20"/>
          <w:szCs w:val="20"/>
        </w:rPr>
        <w:t xml:space="preserve">por los servicios contratados implican la cesión </w:t>
      </w:r>
      <w:r w:rsidR="002022B9" w:rsidRPr="003136D1">
        <w:rPr>
          <w:rFonts w:ascii="Times New Roman" w:hAnsi="Times New Roman" w:cs="Times New Roman"/>
          <w:sz w:val="20"/>
          <w:szCs w:val="20"/>
        </w:rPr>
        <w:t>total, expresa, en cualquier territorio del mundo y  por plazo indefinido</w:t>
      </w:r>
      <w:r w:rsidR="00EA4A3B" w:rsidRPr="003136D1">
        <w:rPr>
          <w:rFonts w:ascii="Times New Roman" w:hAnsi="Times New Roman" w:cs="Times New Roman"/>
          <w:sz w:val="20"/>
          <w:szCs w:val="20"/>
        </w:rPr>
        <w:t>,</w:t>
      </w:r>
      <w:r w:rsidR="002022B9" w:rsidRPr="003136D1">
        <w:rPr>
          <w:rFonts w:ascii="Times New Roman" w:hAnsi="Times New Roman" w:cs="Times New Roman"/>
          <w:sz w:val="20"/>
          <w:szCs w:val="20"/>
        </w:rPr>
        <w:t xml:space="preserve"> </w:t>
      </w:r>
      <w:r w:rsidR="009B35A0" w:rsidRPr="003136D1">
        <w:rPr>
          <w:rFonts w:ascii="Times New Roman" w:hAnsi="Times New Roman" w:cs="Times New Roman"/>
          <w:sz w:val="20"/>
          <w:szCs w:val="20"/>
        </w:rPr>
        <w:t>de sus derechos</w:t>
      </w:r>
      <w:r w:rsidR="002022B9" w:rsidRPr="003136D1">
        <w:rPr>
          <w:rFonts w:ascii="Times New Roman" w:hAnsi="Times New Roman" w:cs="Times New Roman"/>
          <w:sz w:val="20"/>
          <w:szCs w:val="20"/>
        </w:rPr>
        <w:t xml:space="preserve"> patrimoniales</w:t>
      </w:r>
      <w:r w:rsidR="00E3182E" w:rsidRPr="003136D1">
        <w:rPr>
          <w:rFonts w:ascii="Times New Roman" w:hAnsi="Times New Roman" w:cs="Times New Roman"/>
          <w:sz w:val="20"/>
          <w:szCs w:val="20"/>
        </w:rPr>
        <w:t xml:space="preserve"> y/u otros que sean materia de cesión</w:t>
      </w:r>
      <w:r w:rsidR="009B35A0" w:rsidRPr="003136D1">
        <w:rPr>
          <w:rFonts w:ascii="Times New Roman" w:hAnsi="Times New Roman" w:cs="Times New Roman"/>
          <w:sz w:val="20"/>
          <w:szCs w:val="20"/>
        </w:rPr>
        <w:t>.</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1</w:t>
      </w:r>
      <w:r w:rsidR="00020590" w:rsidRPr="003136D1">
        <w:rPr>
          <w:rFonts w:ascii="Times New Roman" w:hAnsi="Times New Roman" w:cs="Times New Roman"/>
          <w:b/>
          <w:bCs/>
          <w:sz w:val="20"/>
          <w:szCs w:val="20"/>
        </w:rPr>
        <w:t>6</w:t>
      </w:r>
      <w:r w:rsidRPr="003136D1">
        <w:rPr>
          <w:rFonts w:ascii="Times New Roman" w:hAnsi="Times New Roman" w:cs="Times New Roman"/>
          <w:b/>
          <w:bCs/>
          <w:sz w:val="20"/>
          <w:szCs w:val="20"/>
        </w:rPr>
        <w:t>. CANCELACI</w:t>
      </w:r>
      <w:r w:rsidR="001D66E9" w:rsidRPr="003136D1">
        <w:rPr>
          <w:rFonts w:ascii="Times New Roman" w:hAnsi="Times New Roman" w:cs="Times New Roman"/>
          <w:b/>
          <w:bCs/>
          <w:sz w:val="20"/>
          <w:szCs w:val="20"/>
        </w:rPr>
        <w:t>Ó</w:t>
      </w:r>
      <w:r w:rsidRPr="003136D1">
        <w:rPr>
          <w:rFonts w:ascii="Times New Roman" w:hAnsi="Times New Roman" w:cs="Times New Roman"/>
          <w:b/>
          <w:bCs/>
          <w:sz w:val="20"/>
          <w:szCs w:val="20"/>
        </w:rPr>
        <w:t xml:space="preserve">N Y MODIFICACIONES DE LA </w:t>
      </w:r>
      <w:r w:rsidR="008D75A4" w:rsidRPr="003136D1">
        <w:rPr>
          <w:rFonts w:ascii="Times New Roman" w:hAnsi="Times New Roman" w:cs="Times New Roman"/>
          <w:b/>
          <w:bCs/>
          <w:sz w:val="20"/>
          <w:szCs w:val="20"/>
        </w:rPr>
        <w:t>ORDEN</w:t>
      </w:r>
      <w:r w:rsidRPr="003136D1">
        <w:rPr>
          <w:rFonts w:ascii="Times New Roman" w:hAnsi="Times New Roman" w:cs="Times New Roman"/>
          <w:b/>
          <w:bCs/>
          <w:sz w:val="20"/>
          <w:szCs w:val="20"/>
        </w:rPr>
        <w:t xml:space="preserve"> DE COMPRA</w:t>
      </w:r>
    </w:p>
    <w:p w:rsidR="00E3182E" w:rsidRPr="003136D1" w:rsidRDefault="009B35A0" w:rsidP="00766D4C">
      <w:pPr>
        <w:autoSpaceDE w:val="0"/>
        <w:autoSpaceDN w:val="0"/>
        <w:adjustRightInd w:val="0"/>
        <w:spacing w:after="0" w:line="240" w:lineRule="auto"/>
        <w:jc w:val="both"/>
        <w:rPr>
          <w:rFonts w:ascii="Times New Roman" w:hAnsi="Times New Roman" w:cs="Times New Roman"/>
          <w:bCs/>
          <w:sz w:val="20"/>
          <w:szCs w:val="20"/>
        </w:rPr>
      </w:pPr>
      <w:r w:rsidRPr="003136D1">
        <w:rPr>
          <w:rFonts w:ascii="Times New Roman" w:hAnsi="Times New Roman" w:cs="Times New Roman"/>
          <w:bCs/>
          <w:sz w:val="20"/>
          <w:szCs w:val="20"/>
        </w:rPr>
        <w:t>Salvo disposición contractual en contrario</w:t>
      </w:r>
      <w:r w:rsidR="00E3182E" w:rsidRPr="003136D1">
        <w:rPr>
          <w:rFonts w:ascii="Times New Roman" w:hAnsi="Times New Roman" w:cs="Times New Roman"/>
          <w:bCs/>
          <w:sz w:val="20"/>
          <w:szCs w:val="20"/>
        </w:rPr>
        <w:t xml:space="preserve"> y por escrito</w:t>
      </w:r>
      <w:r w:rsidRPr="003136D1">
        <w:rPr>
          <w:rFonts w:ascii="Times New Roman" w:hAnsi="Times New Roman" w:cs="Times New Roman"/>
          <w:b/>
          <w:bCs/>
          <w:sz w:val="20"/>
          <w:szCs w:val="20"/>
        </w:rPr>
        <w:t xml:space="preserve">, </w:t>
      </w:r>
      <w:r w:rsidR="00004EF7" w:rsidRPr="003136D1">
        <w:rPr>
          <w:rFonts w:ascii="Times New Roman" w:hAnsi="Times New Roman" w:cs="Times New Roman"/>
          <w:bCs/>
          <w:sz w:val="20"/>
          <w:szCs w:val="20"/>
        </w:rPr>
        <w:t>NOVARTIS</w:t>
      </w:r>
      <w:r w:rsidRPr="003136D1">
        <w:rPr>
          <w:rFonts w:ascii="Times New Roman" w:hAnsi="Times New Roman" w:cs="Times New Roman"/>
          <w:bCs/>
          <w:sz w:val="20"/>
          <w:szCs w:val="20"/>
        </w:rPr>
        <w:t xml:space="preserve"> podrá</w:t>
      </w:r>
      <w:r w:rsidRPr="003136D1">
        <w:rPr>
          <w:rFonts w:ascii="Times New Roman" w:hAnsi="Times New Roman" w:cs="Times New Roman"/>
          <w:b/>
          <w:bCs/>
          <w:sz w:val="20"/>
          <w:szCs w:val="20"/>
        </w:rPr>
        <w:t>:</w:t>
      </w:r>
    </w:p>
    <w:p w:rsidR="009B35A0" w:rsidRPr="003136D1" w:rsidRDefault="009B35A0" w:rsidP="00766D4C">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Cancelar la ejecución de</w:t>
      </w:r>
      <w:r w:rsidR="00E3182E" w:rsidRPr="003136D1">
        <w:rPr>
          <w:rFonts w:ascii="Times New Roman" w:hAnsi="Times New Roman" w:cs="Times New Roman"/>
          <w:sz w:val="20"/>
          <w:szCs w:val="20"/>
        </w:rPr>
        <w:t>l</w:t>
      </w:r>
      <w:r w:rsidRPr="003136D1">
        <w:rPr>
          <w:rFonts w:ascii="Times New Roman" w:hAnsi="Times New Roman" w:cs="Times New Roman"/>
          <w:sz w:val="20"/>
          <w:szCs w:val="20"/>
        </w:rPr>
        <w:t xml:space="preserve"> </w:t>
      </w:r>
      <w:r w:rsidR="00E3182E" w:rsidRPr="003136D1">
        <w:rPr>
          <w:rFonts w:ascii="Times New Roman" w:hAnsi="Times New Roman" w:cs="Times New Roman"/>
          <w:sz w:val="20"/>
          <w:szCs w:val="20"/>
        </w:rPr>
        <w:t>objeto</w:t>
      </w:r>
      <w:r w:rsidR="00783472"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de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en cualquier tiempo</w:t>
      </w:r>
      <w:r w:rsidR="00E3182E" w:rsidRPr="003136D1">
        <w:rPr>
          <w:rFonts w:ascii="Times New Roman" w:hAnsi="Times New Roman" w:cs="Times New Roman"/>
          <w:sz w:val="20"/>
          <w:szCs w:val="20"/>
        </w:rPr>
        <w:t xml:space="preserve"> y en forma</w:t>
      </w:r>
      <w:r w:rsidRPr="003136D1">
        <w:rPr>
          <w:rFonts w:ascii="Times New Roman" w:hAnsi="Times New Roman" w:cs="Times New Roman"/>
          <w:sz w:val="20"/>
          <w:szCs w:val="20"/>
        </w:rPr>
        <w:t xml:space="preserve"> total o parcial </w:t>
      </w:r>
      <w:r w:rsidR="00E3182E" w:rsidRPr="003136D1">
        <w:rPr>
          <w:rFonts w:ascii="Times New Roman" w:hAnsi="Times New Roman" w:cs="Times New Roman"/>
          <w:sz w:val="20"/>
          <w:szCs w:val="20"/>
        </w:rPr>
        <w:t xml:space="preserve">enviando un aviso </w:t>
      </w:r>
      <w:r w:rsidRPr="003136D1">
        <w:rPr>
          <w:rFonts w:ascii="Times New Roman" w:hAnsi="Times New Roman" w:cs="Times New Roman"/>
          <w:sz w:val="20"/>
          <w:szCs w:val="20"/>
        </w:rPr>
        <w:t>por escrito al Proveedor</w:t>
      </w:r>
      <w:r w:rsidR="001D66E9" w:rsidRPr="003136D1">
        <w:rPr>
          <w:rFonts w:ascii="Times New Roman" w:hAnsi="Times New Roman" w:cs="Times New Roman"/>
          <w:sz w:val="20"/>
          <w:szCs w:val="20"/>
        </w:rPr>
        <w:t xml:space="preserve"> de d</w:t>
      </w:r>
      <w:r w:rsidRPr="003136D1">
        <w:rPr>
          <w:rFonts w:ascii="Times New Roman" w:hAnsi="Times New Roman" w:cs="Times New Roman"/>
          <w:sz w:val="20"/>
          <w:szCs w:val="20"/>
        </w:rPr>
        <w:t>icha</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cancelación</w:t>
      </w:r>
      <w:r w:rsidR="00E3182E" w:rsidRPr="003136D1">
        <w:rPr>
          <w:rFonts w:ascii="Times New Roman" w:hAnsi="Times New Roman" w:cs="Times New Roman"/>
          <w:sz w:val="20"/>
          <w:szCs w:val="20"/>
        </w:rPr>
        <w:t>, aviso que tendrá efectos inmediatos.</w:t>
      </w:r>
      <w:r w:rsidRPr="003136D1">
        <w:rPr>
          <w:rFonts w:ascii="Times New Roman" w:hAnsi="Times New Roman" w:cs="Times New Roman"/>
          <w:sz w:val="20"/>
          <w:szCs w:val="20"/>
        </w:rPr>
        <w:t xml:space="preserve"> El Proveedor suspenderá el trabajo </w:t>
      </w:r>
      <w:r w:rsidR="00E3182E" w:rsidRPr="003136D1">
        <w:rPr>
          <w:rFonts w:ascii="Times New Roman" w:hAnsi="Times New Roman" w:cs="Times New Roman"/>
          <w:sz w:val="20"/>
          <w:szCs w:val="20"/>
        </w:rPr>
        <w:t>de conformidad con lo establecido</w:t>
      </w:r>
      <w:r w:rsidRPr="003136D1">
        <w:rPr>
          <w:rFonts w:ascii="Times New Roman" w:hAnsi="Times New Roman" w:cs="Times New Roman"/>
          <w:sz w:val="20"/>
          <w:szCs w:val="20"/>
        </w:rPr>
        <w:t xml:space="preserve"> en el aviso y hará del conocimiento de </w:t>
      </w:r>
      <w:r w:rsidR="00004EF7" w:rsidRPr="003136D1">
        <w:rPr>
          <w:rFonts w:ascii="Times New Roman" w:hAnsi="Times New Roman" w:cs="Times New Roman"/>
          <w:sz w:val="20"/>
          <w:szCs w:val="20"/>
        </w:rPr>
        <w:t>NOVARTIS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inmediatamente sobre las cantidades de </w:t>
      </w:r>
      <w:r w:rsidR="00783472" w:rsidRPr="003136D1">
        <w:rPr>
          <w:rFonts w:ascii="Times New Roman" w:hAnsi="Times New Roman" w:cs="Times New Roman"/>
          <w:sz w:val="20"/>
          <w:szCs w:val="20"/>
        </w:rPr>
        <w:t>bienes</w:t>
      </w:r>
      <w:r w:rsidRPr="003136D1">
        <w:rPr>
          <w:rFonts w:ascii="Times New Roman" w:hAnsi="Times New Roman" w:cs="Times New Roman"/>
          <w:sz w:val="20"/>
          <w:szCs w:val="20"/>
        </w:rPr>
        <w:t xml:space="preserve"> que tenga en existencia </w:t>
      </w:r>
      <w:r w:rsidR="001D66E9" w:rsidRPr="003136D1">
        <w:rPr>
          <w:rFonts w:ascii="Times New Roman" w:hAnsi="Times New Roman" w:cs="Times New Roman"/>
          <w:sz w:val="20"/>
          <w:szCs w:val="20"/>
        </w:rPr>
        <w:t xml:space="preserve">a la </w:t>
      </w:r>
      <w:r w:rsidR="00783472" w:rsidRPr="003136D1">
        <w:rPr>
          <w:rFonts w:ascii="Times New Roman" w:hAnsi="Times New Roman" w:cs="Times New Roman"/>
          <w:sz w:val="20"/>
          <w:szCs w:val="20"/>
        </w:rPr>
        <w:t>fecha de recepción del aviso</w:t>
      </w:r>
      <w:r w:rsidRPr="003136D1">
        <w:rPr>
          <w:rFonts w:ascii="Times New Roman" w:hAnsi="Times New Roman" w:cs="Times New Roman"/>
          <w:sz w:val="20"/>
          <w:szCs w:val="20"/>
        </w:rPr>
        <w:t>. El Proveedor cumplirá con las instrucciones de</w:t>
      </w:r>
      <w:r w:rsidR="00F356D0"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respecto a la</w:t>
      </w:r>
      <w:r w:rsidR="00783472" w:rsidRPr="003136D1">
        <w:rPr>
          <w:rFonts w:ascii="Times New Roman" w:hAnsi="Times New Roman" w:cs="Times New Roman"/>
          <w:sz w:val="20"/>
          <w:szCs w:val="20"/>
        </w:rPr>
        <w:t xml:space="preserve"> custodia,</w:t>
      </w:r>
      <w:r w:rsidRPr="003136D1">
        <w:rPr>
          <w:rFonts w:ascii="Times New Roman" w:hAnsi="Times New Roman" w:cs="Times New Roman"/>
          <w:sz w:val="20"/>
          <w:szCs w:val="20"/>
        </w:rPr>
        <w:t xml:space="preserve"> protección, transferencia y</w:t>
      </w:r>
      <w:r w:rsidR="00783472" w:rsidRPr="003136D1">
        <w:rPr>
          <w:rFonts w:ascii="Times New Roman" w:hAnsi="Times New Roman" w:cs="Times New Roman"/>
          <w:sz w:val="20"/>
          <w:szCs w:val="20"/>
        </w:rPr>
        <w:t>/o</w:t>
      </w:r>
      <w:r w:rsidRPr="003136D1">
        <w:rPr>
          <w:rFonts w:ascii="Times New Roman" w:hAnsi="Times New Roman" w:cs="Times New Roman"/>
          <w:sz w:val="20"/>
          <w:szCs w:val="20"/>
        </w:rPr>
        <w:t xml:space="preserve"> disposición del </w:t>
      </w:r>
      <w:r w:rsidR="00766D4C" w:rsidRPr="003136D1">
        <w:rPr>
          <w:rFonts w:ascii="Times New Roman" w:hAnsi="Times New Roman" w:cs="Times New Roman"/>
          <w:sz w:val="20"/>
          <w:szCs w:val="20"/>
        </w:rPr>
        <w:t>título</w:t>
      </w:r>
      <w:r w:rsidRPr="003136D1">
        <w:rPr>
          <w:rFonts w:ascii="Times New Roman" w:hAnsi="Times New Roman" w:cs="Times New Roman"/>
          <w:sz w:val="20"/>
          <w:szCs w:val="20"/>
        </w:rPr>
        <w:t xml:space="preserve"> y posesión de tales </w:t>
      </w:r>
      <w:r w:rsidR="00783472" w:rsidRPr="003136D1">
        <w:rPr>
          <w:rFonts w:ascii="Times New Roman" w:hAnsi="Times New Roman" w:cs="Times New Roman"/>
          <w:sz w:val="20"/>
          <w:szCs w:val="20"/>
        </w:rPr>
        <w:t>bienes y</w:t>
      </w:r>
      <w:r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EA4A3B" w:rsidRPr="003136D1">
        <w:rPr>
          <w:rFonts w:ascii="Times New Roman" w:hAnsi="Times New Roman" w:cs="Times New Roman"/>
          <w:sz w:val="20"/>
          <w:szCs w:val="20"/>
        </w:rPr>
        <w:t xml:space="preserve">le </w:t>
      </w:r>
      <w:r w:rsidRPr="003136D1">
        <w:rPr>
          <w:rFonts w:ascii="Times New Roman" w:hAnsi="Times New Roman" w:cs="Times New Roman"/>
          <w:sz w:val="20"/>
          <w:szCs w:val="20"/>
        </w:rPr>
        <w:t xml:space="preserve">pagará exclusivamente el costo de los </w:t>
      </w:r>
      <w:r w:rsidR="00783472" w:rsidRPr="003136D1">
        <w:rPr>
          <w:rFonts w:ascii="Times New Roman" w:hAnsi="Times New Roman" w:cs="Times New Roman"/>
          <w:sz w:val="20"/>
          <w:szCs w:val="20"/>
        </w:rPr>
        <w:t xml:space="preserve">bienes procesados o que se encuentren </w:t>
      </w:r>
      <w:r w:rsidRPr="003136D1">
        <w:rPr>
          <w:rFonts w:ascii="Times New Roman" w:hAnsi="Times New Roman" w:cs="Times New Roman"/>
          <w:sz w:val="20"/>
          <w:szCs w:val="20"/>
        </w:rPr>
        <w:t>en proceso</w:t>
      </w:r>
      <w:r w:rsidR="00783472" w:rsidRPr="003136D1">
        <w:rPr>
          <w:rFonts w:ascii="Times New Roman" w:hAnsi="Times New Roman" w:cs="Times New Roman"/>
          <w:sz w:val="20"/>
          <w:szCs w:val="20"/>
        </w:rPr>
        <w:t xml:space="preserve"> a la fecha de recibido el aviso</w:t>
      </w:r>
      <w:r w:rsidR="001D66E9" w:rsidRPr="003136D1">
        <w:rPr>
          <w:rFonts w:ascii="Times New Roman" w:hAnsi="Times New Roman" w:cs="Times New Roman"/>
          <w:sz w:val="20"/>
          <w:szCs w:val="20"/>
        </w:rPr>
        <w:t>, previa revisión de los documentos que respalden la</w:t>
      </w:r>
      <w:r w:rsidR="00F422F1" w:rsidRPr="003136D1">
        <w:rPr>
          <w:rFonts w:ascii="Times New Roman" w:hAnsi="Times New Roman" w:cs="Times New Roman"/>
          <w:sz w:val="20"/>
          <w:szCs w:val="20"/>
        </w:rPr>
        <w:t>s obligaciones adquiridas por el proveedor.</w:t>
      </w:r>
      <w:r w:rsidR="002C2BF9" w:rsidRPr="003136D1">
        <w:rPr>
          <w:rFonts w:ascii="Times New Roman" w:hAnsi="Times New Roman" w:cs="Times New Roman"/>
          <w:sz w:val="20"/>
          <w:szCs w:val="20"/>
        </w:rPr>
        <w:t xml:space="preserve"> Esta disposición aplica también para aquellos servicios cuya </w:t>
      </w:r>
      <w:r w:rsidR="008D75A4" w:rsidRPr="003136D1">
        <w:rPr>
          <w:rFonts w:ascii="Times New Roman" w:hAnsi="Times New Roman" w:cs="Times New Roman"/>
          <w:sz w:val="20"/>
          <w:szCs w:val="20"/>
        </w:rPr>
        <w:t>Orden</w:t>
      </w:r>
      <w:r w:rsidR="002C2BF9" w:rsidRPr="003136D1">
        <w:rPr>
          <w:rFonts w:ascii="Times New Roman" w:hAnsi="Times New Roman" w:cs="Times New Roman"/>
          <w:sz w:val="20"/>
          <w:szCs w:val="20"/>
        </w:rPr>
        <w:t xml:space="preserve"> de compra sea cancelada o modificada por </w:t>
      </w:r>
      <w:r w:rsidR="00004EF7" w:rsidRPr="003136D1">
        <w:rPr>
          <w:rFonts w:ascii="Times New Roman" w:hAnsi="Times New Roman" w:cs="Times New Roman"/>
          <w:sz w:val="20"/>
          <w:szCs w:val="20"/>
        </w:rPr>
        <w:t>NOVARTIS</w:t>
      </w:r>
      <w:r w:rsidR="002C2BF9" w:rsidRPr="003136D1">
        <w:rPr>
          <w:rFonts w:ascii="Times New Roman" w:hAnsi="Times New Roman" w:cs="Times New Roman"/>
          <w:sz w:val="20"/>
          <w:szCs w:val="20"/>
        </w:rPr>
        <w:t>.</w:t>
      </w:r>
    </w:p>
    <w:p w:rsidR="00657830" w:rsidRPr="003136D1" w:rsidRDefault="00657830"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9B35A0" w:rsidRPr="003136D1" w:rsidRDefault="009B35A0" w:rsidP="00766D4C">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Hacer cambios </w:t>
      </w:r>
      <w:r w:rsidR="00783472" w:rsidRPr="003136D1">
        <w:rPr>
          <w:rFonts w:ascii="Times New Roman" w:hAnsi="Times New Roman" w:cs="Times New Roman"/>
          <w:sz w:val="20"/>
          <w:szCs w:val="20"/>
        </w:rPr>
        <w:t xml:space="preserve">en el pedido, </w:t>
      </w:r>
      <w:r w:rsidRPr="003136D1">
        <w:rPr>
          <w:rFonts w:ascii="Times New Roman" w:hAnsi="Times New Roman" w:cs="Times New Roman"/>
          <w:sz w:val="20"/>
          <w:szCs w:val="20"/>
        </w:rPr>
        <w:t xml:space="preserve">previo aviso por escrito </w:t>
      </w:r>
      <w:r w:rsidR="00783472" w:rsidRPr="003136D1">
        <w:rPr>
          <w:rFonts w:ascii="Times New Roman" w:hAnsi="Times New Roman" w:cs="Times New Roman"/>
          <w:sz w:val="20"/>
          <w:szCs w:val="20"/>
        </w:rPr>
        <w:t xml:space="preserve">al Proveedor, </w:t>
      </w:r>
      <w:r w:rsidRPr="003136D1">
        <w:rPr>
          <w:rFonts w:ascii="Times New Roman" w:hAnsi="Times New Roman" w:cs="Times New Roman"/>
          <w:sz w:val="20"/>
          <w:szCs w:val="20"/>
        </w:rPr>
        <w:t xml:space="preserve">dentro de los lineamientos generales de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en los siguientes renglones:</w:t>
      </w:r>
    </w:p>
    <w:p w:rsidR="009B35A0" w:rsidRPr="003136D1" w:rsidRDefault="009B35A0" w:rsidP="00766D4C">
      <w:pPr>
        <w:autoSpaceDE w:val="0"/>
        <w:autoSpaceDN w:val="0"/>
        <w:adjustRightInd w:val="0"/>
        <w:spacing w:after="0" w:line="240" w:lineRule="auto"/>
        <w:ind w:firstLine="360"/>
        <w:jc w:val="both"/>
        <w:rPr>
          <w:rFonts w:ascii="Times New Roman" w:hAnsi="Times New Roman" w:cs="Times New Roman"/>
          <w:sz w:val="20"/>
          <w:szCs w:val="20"/>
        </w:rPr>
      </w:pPr>
      <w:r w:rsidRPr="003136D1">
        <w:rPr>
          <w:rFonts w:ascii="Times New Roman" w:hAnsi="Times New Roman" w:cs="Times New Roman"/>
          <w:sz w:val="20"/>
          <w:szCs w:val="20"/>
        </w:rPr>
        <w:t>b.1) Planos, diseños o especificaciones</w:t>
      </w:r>
      <w:r w:rsidR="00783472" w:rsidRPr="003136D1">
        <w:rPr>
          <w:rFonts w:ascii="Times New Roman" w:hAnsi="Times New Roman" w:cs="Times New Roman"/>
          <w:sz w:val="20"/>
          <w:szCs w:val="20"/>
        </w:rPr>
        <w:t>;</w:t>
      </w:r>
    </w:p>
    <w:p w:rsidR="009B35A0" w:rsidRPr="003136D1" w:rsidRDefault="009B35A0"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r w:rsidRPr="003136D1">
        <w:rPr>
          <w:rFonts w:ascii="Times New Roman" w:hAnsi="Times New Roman" w:cs="Times New Roman"/>
          <w:sz w:val="20"/>
          <w:szCs w:val="20"/>
        </w:rPr>
        <w:t>b.2) Método en el empaque o embarque</w:t>
      </w:r>
      <w:r w:rsidR="00783472" w:rsidRPr="003136D1">
        <w:rPr>
          <w:rFonts w:ascii="Times New Roman" w:hAnsi="Times New Roman" w:cs="Times New Roman"/>
          <w:sz w:val="20"/>
          <w:szCs w:val="20"/>
        </w:rPr>
        <w:t>;</w:t>
      </w:r>
    </w:p>
    <w:p w:rsidR="009B35A0" w:rsidRPr="003136D1" w:rsidRDefault="009B35A0"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r w:rsidRPr="003136D1">
        <w:rPr>
          <w:rFonts w:ascii="Times New Roman" w:hAnsi="Times New Roman" w:cs="Times New Roman"/>
          <w:sz w:val="20"/>
          <w:szCs w:val="20"/>
        </w:rPr>
        <w:t xml:space="preserve">b.3) Bienes cuyo uso conceda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al Proveedor para que </w:t>
      </w:r>
      <w:r w:rsidR="001D66E9" w:rsidRPr="003136D1">
        <w:rPr>
          <w:rFonts w:ascii="Times New Roman" w:hAnsi="Times New Roman" w:cs="Times New Roman"/>
          <w:sz w:val="20"/>
          <w:szCs w:val="20"/>
        </w:rPr>
        <w:t>é</w:t>
      </w:r>
      <w:r w:rsidRPr="003136D1">
        <w:rPr>
          <w:rFonts w:ascii="Times New Roman" w:hAnsi="Times New Roman" w:cs="Times New Roman"/>
          <w:sz w:val="20"/>
          <w:szCs w:val="20"/>
        </w:rPr>
        <w:t xml:space="preserve">ste </w:t>
      </w:r>
      <w:r w:rsidR="00F356D0" w:rsidRPr="003136D1">
        <w:rPr>
          <w:rFonts w:ascii="Times New Roman" w:hAnsi="Times New Roman" w:cs="Times New Roman"/>
          <w:sz w:val="20"/>
          <w:szCs w:val="20"/>
        </w:rPr>
        <w:t>efectúe</w:t>
      </w:r>
      <w:r w:rsidRPr="003136D1">
        <w:rPr>
          <w:rFonts w:ascii="Times New Roman" w:hAnsi="Times New Roman" w:cs="Times New Roman"/>
          <w:sz w:val="20"/>
          <w:szCs w:val="20"/>
        </w:rPr>
        <w:t xml:space="preserve"> l</w:t>
      </w:r>
      <w:r w:rsidR="00783472" w:rsidRPr="003136D1">
        <w:rPr>
          <w:rFonts w:ascii="Times New Roman" w:hAnsi="Times New Roman" w:cs="Times New Roman"/>
          <w:sz w:val="20"/>
          <w:szCs w:val="20"/>
        </w:rPr>
        <w:t>os trabajos y/o servicios contratados por esta</w:t>
      </w:r>
      <w:r w:rsidRPr="003136D1">
        <w:rPr>
          <w:rFonts w:ascii="Times New Roman" w:hAnsi="Times New Roman" w:cs="Times New Roman"/>
          <w:sz w:val="20"/>
          <w:szCs w:val="20"/>
        </w:rPr>
        <w:t xml:space="preserve">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w:t>
      </w:r>
    </w:p>
    <w:p w:rsidR="00657830" w:rsidRPr="003136D1" w:rsidRDefault="00657830"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661A00" w:rsidRPr="003136D1" w:rsidRDefault="009B35A0"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r w:rsidRPr="003136D1">
        <w:rPr>
          <w:rFonts w:ascii="Times New Roman" w:hAnsi="Times New Roman" w:cs="Times New Roman"/>
          <w:sz w:val="20"/>
          <w:szCs w:val="20"/>
        </w:rPr>
        <w:t>Si cualquier cambio causa un incremento o decremento en el costo o en el tiempo especificado para la ejecuc</w:t>
      </w:r>
      <w:r w:rsidR="00661A00" w:rsidRPr="003136D1">
        <w:rPr>
          <w:rFonts w:ascii="Times New Roman" w:hAnsi="Times New Roman" w:cs="Times New Roman"/>
          <w:sz w:val="20"/>
          <w:szCs w:val="20"/>
        </w:rPr>
        <w:t>ión de todo o parte del trabajo, podrá acordarse un ajuste equitativo en el precio en los programas de entrega, lo cual deberá hacerse constar por escrito.</w:t>
      </w:r>
      <w:r w:rsidR="005718AE" w:rsidRPr="003136D1">
        <w:rPr>
          <w:rFonts w:ascii="Times New Roman" w:hAnsi="Times New Roman" w:cs="Times New Roman"/>
          <w:sz w:val="20"/>
          <w:szCs w:val="20"/>
        </w:rPr>
        <w:t xml:space="preserve"> </w:t>
      </w:r>
    </w:p>
    <w:p w:rsidR="00661A00" w:rsidRPr="003136D1" w:rsidRDefault="00661A00"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9B35A0" w:rsidRPr="003136D1" w:rsidRDefault="009B35A0" w:rsidP="00766D4C">
      <w:pPr>
        <w:pStyle w:val="ListParagraph"/>
        <w:numPr>
          <w:ilvl w:val="0"/>
          <w:numId w:val="8"/>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Hacer modificaciones o cancelaciones</w:t>
      </w:r>
      <w:r w:rsidR="00783472" w:rsidRPr="003136D1">
        <w:rPr>
          <w:rFonts w:ascii="Times New Roman" w:hAnsi="Times New Roman" w:cs="Times New Roman"/>
          <w:sz w:val="20"/>
          <w:szCs w:val="20"/>
        </w:rPr>
        <w:t>, sin ninguna responsabilidad</w:t>
      </w:r>
      <w:r w:rsidR="00EA4A3B" w:rsidRPr="003136D1">
        <w:rPr>
          <w:rFonts w:ascii="Times New Roman" w:hAnsi="Times New Roman" w:cs="Times New Roman"/>
          <w:sz w:val="20"/>
          <w:szCs w:val="20"/>
        </w:rPr>
        <w:t xml:space="preserve">, y con efectos </w:t>
      </w:r>
      <w:r w:rsidR="004F6045" w:rsidRPr="003136D1">
        <w:rPr>
          <w:rFonts w:ascii="Times New Roman" w:hAnsi="Times New Roman" w:cs="Times New Roman"/>
          <w:sz w:val="20"/>
          <w:szCs w:val="20"/>
        </w:rPr>
        <w:t>inmediatos</w:t>
      </w:r>
      <w:r w:rsidR="00783472" w:rsidRPr="003136D1">
        <w:rPr>
          <w:rFonts w:ascii="Times New Roman" w:hAnsi="Times New Roman" w:cs="Times New Roman"/>
          <w:sz w:val="20"/>
          <w:szCs w:val="20"/>
        </w:rPr>
        <w:t xml:space="preserve"> </w:t>
      </w:r>
      <w:r w:rsidR="00EA4A3B" w:rsidRPr="003136D1">
        <w:rPr>
          <w:rFonts w:ascii="Times New Roman" w:hAnsi="Times New Roman" w:cs="Times New Roman"/>
          <w:sz w:val="20"/>
          <w:szCs w:val="20"/>
        </w:rPr>
        <w:t>e</w:t>
      </w:r>
      <w:r w:rsidRPr="003136D1">
        <w:rPr>
          <w:rFonts w:ascii="Times New Roman" w:hAnsi="Times New Roman" w:cs="Times New Roman"/>
          <w:sz w:val="20"/>
          <w:szCs w:val="20"/>
        </w:rPr>
        <w:t>n caso</w:t>
      </w:r>
      <w:r w:rsidR="00783472" w:rsidRPr="003136D1">
        <w:rPr>
          <w:rFonts w:ascii="Times New Roman" w:hAnsi="Times New Roman" w:cs="Times New Roman"/>
          <w:sz w:val="20"/>
          <w:szCs w:val="20"/>
        </w:rPr>
        <w:t>s de fuerza mayor o caso fortuito</w:t>
      </w:r>
      <w:r w:rsidRPr="003136D1">
        <w:rPr>
          <w:rFonts w:ascii="Times New Roman" w:hAnsi="Times New Roman" w:cs="Times New Roman"/>
          <w:sz w:val="20"/>
          <w:szCs w:val="20"/>
        </w:rPr>
        <w:t xml:space="preserve"> </w:t>
      </w:r>
      <w:r w:rsidR="00783472" w:rsidRPr="003136D1">
        <w:rPr>
          <w:rFonts w:ascii="Times New Roman" w:hAnsi="Times New Roman" w:cs="Times New Roman"/>
          <w:sz w:val="20"/>
          <w:szCs w:val="20"/>
        </w:rPr>
        <w:t>(</w:t>
      </w:r>
      <w:r w:rsidRPr="003136D1">
        <w:rPr>
          <w:rFonts w:ascii="Times New Roman" w:hAnsi="Times New Roman" w:cs="Times New Roman"/>
          <w:sz w:val="20"/>
          <w:szCs w:val="20"/>
        </w:rPr>
        <w:t>incendios, accidentes, huelgas, restricciones legales y otras causas</w:t>
      </w:r>
      <w:r w:rsidR="00783472" w:rsidRPr="003136D1">
        <w:rPr>
          <w:rFonts w:ascii="Times New Roman" w:hAnsi="Times New Roman" w:cs="Times New Roman"/>
          <w:sz w:val="20"/>
          <w:szCs w:val="20"/>
        </w:rPr>
        <w:t>)</w:t>
      </w:r>
      <w:r w:rsidRPr="003136D1">
        <w:rPr>
          <w:rFonts w:ascii="Times New Roman" w:hAnsi="Times New Roman" w:cs="Times New Roman"/>
          <w:sz w:val="20"/>
          <w:szCs w:val="20"/>
        </w:rPr>
        <w:t xml:space="preserve"> ajenas</w:t>
      </w:r>
      <w:r w:rsidR="00783472" w:rsidRPr="003136D1">
        <w:rPr>
          <w:rFonts w:ascii="Times New Roman" w:hAnsi="Times New Roman" w:cs="Times New Roman"/>
          <w:sz w:val="20"/>
          <w:szCs w:val="20"/>
        </w:rPr>
        <w:t xml:space="preserve"> y </w:t>
      </w:r>
      <w:r w:rsidRPr="003136D1">
        <w:rPr>
          <w:rFonts w:ascii="Times New Roman" w:hAnsi="Times New Roman" w:cs="Times New Roman"/>
          <w:sz w:val="20"/>
          <w:szCs w:val="20"/>
        </w:rPr>
        <w:t xml:space="preserve">fuera </w:t>
      </w:r>
      <w:r w:rsidR="00EA4A3B" w:rsidRPr="003136D1">
        <w:rPr>
          <w:rFonts w:ascii="Times New Roman" w:hAnsi="Times New Roman" w:cs="Times New Roman"/>
          <w:sz w:val="20"/>
          <w:szCs w:val="20"/>
        </w:rPr>
        <w:t xml:space="preserve">su </w:t>
      </w:r>
      <w:r w:rsidRPr="003136D1">
        <w:rPr>
          <w:rFonts w:ascii="Times New Roman" w:hAnsi="Times New Roman" w:cs="Times New Roman"/>
          <w:sz w:val="20"/>
          <w:szCs w:val="20"/>
        </w:rPr>
        <w:t>control</w:t>
      </w:r>
      <w:r w:rsidR="00783472" w:rsidRPr="003136D1">
        <w:rPr>
          <w:rFonts w:ascii="Times New Roman" w:hAnsi="Times New Roman" w:cs="Times New Roman"/>
          <w:sz w:val="20"/>
          <w:szCs w:val="20"/>
        </w:rPr>
        <w:t>.</w:t>
      </w:r>
      <w:r w:rsidRPr="003136D1">
        <w:rPr>
          <w:rFonts w:ascii="Times New Roman" w:hAnsi="Times New Roman" w:cs="Times New Roman"/>
          <w:sz w:val="20"/>
          <w:szCs w:val="20"/>
        </w:rPr>
        <w:t xml:space="preserve"> Cuando el Proveedor tenga conocimiento </w:t>
      </w:r>
      <w:r w:rsidR="00EA4A3B" w:rsidRPr="003136D1">
        <w:rPr>
          <w:rFonts w:ascii="Times New Roman" w:hAnsi="Times New Roman" w:cs="Times New Roman"/>
          <w:sz w:val="20"/>
          <w:szCs w:val="20"/>
        </w:rPr>
        <w:t>de un</w:t>
      </w:r>
      <w:r w:rsidRPr="003136D1">
        <w:rPr>
          <w:rFonts w:ascii="Times New Roman" w:hAnsi="Times New Roman" w:cs="Times New Roman"/>
          <w:sz w:val="20"/>
          <w:szCs w:val="20"/>
        </w:rPr>
        <w:t xml:space="preserve"> conflicto real o potencial</w:t>
      </w:r>
      <w:r w:rsidR="00C03B72" w:rsidRPr="003136D1">
        <w:rPr>
          <w:rFonts w:ascii="Times New Roman" w:hAnsi="Times New Roman" w:cs="Times New Roman"/>
          <w:sz w:val="20"/>
          <w:szCs w:val="20"/>
        </w:rPr>
        <w:t>,</w:t>
      </w:r>
      <w:r w:rsidRPr="003136D1">
        <w:rPr>
          <w:rFonts w:ascii="Times New Roman" w:hAnsi="Times New Roman" w:cs="Times New Roman"/>
          <w:sz w:val="20"/>
          <w:szCs w:val="20"/>
        </w:rPr>
        <w:t xml:space="preserve"> </w:t>
      </w:r>
      <w:r w:rsidR="00766D4C" w:rsidRPr="003136D1">
        <w:rPr>
          <w:rFonts w:ascii="Times New Roman" w:hAnsi="Times New Roman" w:cs="Times New Roman"/>
          <w:sz w:val="20"/>
          <w:szCs w:val="20"/>
        </w:rPr>
        <w:t>o suceso</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fortuito, </w:t>
      </w:r>
      <w:r w:rsidR="00EA4A3B" w:rsidRPr="003136D1">
        <w:rPr>
          <w:rFonts w:ascii="Times New Roman" w:hAnsi="Times New Roman" w:cs="Times New Roman"/>
          <w:sz w:val="20"/>
          <w:szCs w:val="20"/>
        </w:rPr>
        <w:t>(</w:t>
      </w:r>
      <w:r w:rsidR="00783472" w:rsidRPr="003136D1">
        <w:rPr>
          <w:rFonts w:ascii="Times New Roman" w:hAnsi="Times New Roman" w:cs="Times New Roman"/>
          <w:sz w:val="20"/>
          <w:szCs w:val="20"/>
        </w:rPr>
        <w:t xml:space="preserve">como </w:t>
      </w:r>
      <w:r w:rsidRPr="003136D1">
        <w:rPr>
          <w:rFonts w:ascii="Times New Roman" w:hAnsi="Times New Roman" w:cs="Times New Roman"/>
          <w:sz w:val="20"/>
          <w:szCs w:val="20"/>
        </w:rPr>
        <w:t>accidentes, huelgas, restricciones legales, declaración de suspensión de pagos o</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quiebra y otras causas </w:t>
      </w:r>
      <w:r w:rsidR="00EA4A3B" w:rsidRPr="003136D1">
        <w:rPr>
          <w:rFonts w:ascii="Times New Roman" w:hAnsi="Times New Roman" w:cs="Times New Roman"/>
          <w:sz w:val="20"/>
          <w:szCs w:val="20"/>
        </w:rPr>
        <w:t xml:space="preserve">ajenas a su </w:t>
      </w:r>
      <w:r w:rsidRPr="003136D1">
        <w:rPr>
          <w:rFonts w:ascii="Times New Roman" w:hAnsi="Times New Roman" w:cs="Times New Roman"/>
          <w:sz w:val="20"/>
          <w:szCs w:val="20"/>
        </w:rPr>
        <w:t>control</w:t>
      </w:r>
      <w:r w:rsidR="00EA4A3B" w:rsidRPr="003136D1">
        <w:rPr>
          <w:rFonts w:ascii="Times New Roman" w:hAnsi="Times New Roman" w:cs="Times New Roman"/>
          <w:sz w:val="20"/>
          <w:szCs w:val="20"/>
        </w:rPr>
        <w:t>)</w:t>
      </w:r>
      <w:r w:rsidR="00F356D0" w:rsidRPr="003136D1">
        <w:rPr>
          <w:rFonts w:ascii="Times New Roman" w:hAnsi="Times New Roman" w:cs="Times New Roman"/>
          <w:sz w:val="20"/>
          <w:szCs w:val="20"/>
        </w:rPr>
        <w:t xml:space="preserve"> </w:t>
      </w:r>
      <w:r w:rsidR="00783472" w:rsidRPr="003136D1">
        <w:rPr>
          <w:rFonts w:ascii="Times New Roman" w:hAnsi="Times New Roman" w:cs="Times New Roman"/>
          <w:sz w:val="20"/>
          <w:szCs w:val="20"/>
        </w:rPr>
        <w:t>y que origine</w:t>
      </w:r>
      <w:r w:rsidR="00EA4A3B" w:rsidRPr="003136D1">
        <w:rPr>
          <w:rFonts w:ascii="Times New Roman" w:hAnsi="Times New Roman" w:cs="Times New Roman"/>
          <w:sz w:val="20"/>
          <w:szCs w:val="20"/>
        </w:rPr>
        <w:t>n</w:t>
      </w:r>
      <w:r w:rsidR="00783472" w:rsidRPr="003136D1">
        <w:rPr>
          <w:rFonts w:ascii="Times New Roman" w:hAnsi="Times New Roman" w:cs="Times New Roman"/>
          <w:sz w:val="20"/>
          <w:szCs w:val="20"/>
        </w:rPr>
        <w:t xml:space="preserve"> retraso </w:t>
      </w:r>
      <w:r w:rsidRPr="003136D1">
        <w:rPr>
          <w:rFonts w:ascii="Times New Roman" w:hAnsi="Times New Roman" w:cs="Times New Roman"/>
          <w:sz w:val="20"/>
          <w:szCs w:val="20"/>
        </w:rPr>
        <w:t>o amenaza</w:t>
      </w:r>
      <w:r w:rsidR="00783472" w:rsidRPr="003136D1">
        <w:rPr>
          <w:rFonts w:ascii="Times New Roman" w:hAnsi="Times New Roman" w:cs="Times New Roman"/>
          <w:sz w:val="20"/>
          <w:szCs w:val="20"/>
        </w:rPr>
        <w:t xml:space="preserve"> de</w:t>
      </w:r>
      <w:r w:rsidRPr="003136D1">
        <w:rPr>
          <w:rFonts w:ascii="Times New Roman" w:hAnsi="Times New Roman" w:cs="Times New Roman"/>
          <w:sz w:val="20"/>
          <w:szCs w:val="20"/>
        </w:rPr>
        <w:t xml:space="preserve"> </w:t>
      </w:r>
      <w:r w:rsidR="00766D4C" w:rsidRPr="003136D1">
        <w:rPr>
          <w:rFonts w:ascii="Times New Roman" w:hAnsi="Times New Roman" w:cs="Times New Roman"/>
          <w:sz w:val="20"/>
          <w:szCs w:val="20"/>
        </w:rPr>
        <w:t>retraso en</w:t>
      </w:r>
      <w:r w:rsidR="00C03B72"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el tiempo de ejecución de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w:t>
      </w:r>
      <w:r w:rsidR="00EA4A3B" w:rsidRPr="003136D1">
        <w:rPr>
          <w:rFonts w:ascii="Times New Roman" w:hAnsi="Times New Roman" w:cs="Times New Roman"/>
          <w:sz w:val="20"/>
          <w:szCs w:val="20"/>
        </w:rPr>
        <w:t xml:space="preserve">deberá dar </w:t>
      </w:r>
      <w:r w:rsidRPr="003136D1">
        <w:rPr>
          <w:rFonts w:ascii="Times New Roman" w:hAnsi="Times New Roman" w:cs="Times New Roman"/>
          <w:sz w:val="20"/>
          <w:szCs w:val="20"/>
        </w:rPr>
        <w:t>aviso</w:t>
      </w:r>
      <w:r w:rsidR="00EA4A3B" w:rsidRPr="003136D1">
        <w:rPr>
          <w:rFonts w:ascii="Times New Roman" w:hAnsi="Times New Roman" w:cs="Times New Roman"/>
          <w:sz w:val="20"/>
          <w:szCs w:val="20"/>
        </w:rPr>
        <w:t xml:space="preserve"> inmediato</w:t>
      </w:r>
      <w:r w:rsidRPr="003136D1">
        <w:rPr>
          <w:rFonts w:ascii="Times New Roman" w:hAnsi="Times New Roman" w:cs="Times New Roman"/>
          <w:sz w:val="20"/>
          <w:szCs w:val="20"/>
        </w:rPr>
        <w:t xml:space="preserve">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incluyendo toda información</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importante al respecto, quien decidirá si se contin</w:t>
      </w:r>
      <w:r w:rsidR="00EA4A3B" w:rsidRPr="003136D1">
        <w:rPr>
          <w:rFonts w:ascii="Times New Roman" w:hAnsi="Times New Roman" w:cs="Times New Roman"/>
          <w:sz w:val="20"/>
          <w:szCs w:val="20"/>
        </w:rPr>
        <w:t>ú</w:t>
      </w:r>
      <w:r w:rsidRPr="003136D1">
        <w:rPr>
          <w:rFonts w:ascii="Times New Roman" w:hAnsi="Times New Roman" w:cs="Times New Roman"/>
          <w:sz w:val="20"/>
          <w:szCs w:val="20"/>
        </w:rPr>
        <w:t xml:space="preserve">a con lo especificado en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 o </w:t>
      </w:r>
      <w:r w:rsidR="0089456C" w:rsidRPr="003136D1">
        <w:rPr>
          <w:rFonts w:ascii="Times New Roman" w:hAnsi="Times New Roman" w:cs="Times New Roman"/>
          <w:sz w:val="20"/>
          <w:szCs w:val="20"/>
        </w:rPr>
        <w:t>si se rescinde</w:t>
      </w:r>
      <w:r w:rsidRPr="003136D1">
        <w:rPr>
          <w:rFonts w:ascii="Times New Roman" w:hAnsi="Times New Roman" w:cs="Times New Roman"/>
          <w:sz w:val="20"/>
          <w:szCs w:val="20"/>
        </w:rPr>
        <w:t>.</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865E31" w:rsidRPr="003136D1" w:rsidRDefault="00865E31"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1</w:t>
      </w:r>
      <w:r w:rsidR="00020590" w:rsidRPr="003136D1">
        <w:rPr>
          <w:rFonts w:ascii="Times New Roman" w:hAnsi="Times New Roman" w:cs="Times New Roman"/>
          <w:b/>
          <w:bCs/>
          <w:sz w:val="20"/>
          <w:szCs w:val="20"/>
        </w:rPr>
        <w:t>7</w:t>
      </w:r>
      <w:r w:rsidRPr="003136D1">
        <w:rPr>
          <w:rFonts w:ascii="Times New Roman" w:hAnsi="Times New Roman" w:cs="Times New Roman"/>
          <w:b/>
          <w:bCs/>
          <w:sz w:val="20"/>
          <w:szCs w:val="20"/>
        </w:rPr>
        <w:t>. RESCISION POR INCUMPLIMIENTO</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quedará cancelada</w:t>
      </w:r>
      <w:r w:rsidR="00C03B72" w:rsidRPr="003136D1">
        <w:rPr>
          <w:rFonts w:ascii="Times New Roman" w:hAnsi="Times New Roman" w:cs="Times New Roman"/>
          <w:sz w:val="20"/>
          <w:szCs w:val="20"/>
        </w:rPr>
        <w:t xml:space="preserve"> y sin ningún efecto legal,</w:t>
      </w:r>
      <w:r w:rsidRPr="003136D1">
        <w:rPr>
          <w:rFonts w:ascii="Times New Roman" w:hAnsi="Times New Roman" w:cs="Times New Roman"/>
          <w:sz w:val="20"/>
          <w:szCs w:val="20"/>
        </w:rPr>
        <w:t xml:space="preserve"> </w:t>
      </w:r>
      <w:r w:rsidR="00C03B72" w:rsidRPr="003136D1">
        <w:rPr>
          <w:rFonts w:ascii="Times New Roman" w:hAnsi="Times New Roman" w:cs="Times New Roman"/>
          <w:sz w:val="20"/>
          <w:szCs w:val="20"/>
        </w:rPr>
        <w:t>sin</w:t>
      </w:r>
      <w:r w:rsidRPr="003136D1">
        <w:rPr>
          <w:rFonts w:ascii="Times New Roman" w:hAnsi="Times New Roman" w:cs="Times New Roman"/>
          <w:sz w:val="20"/>
          <w:szCs w:val="20"/>
        </w:rPr>
        <w:t xml:space="preserve"> necesidad de</w:t>
      </w:r>
      <w:r w:rsidR="00C03B72" w:rsidRPr="003136D1">
        <w:rPr>
          <w:rFonts w:ascii="Times New Roman" w:hAnsi="Times New Roman" w:cs="Times New Roman"/>
          <w:sz w:val="20"/>
          <w:szCs w:val="20"/>
        </w:rPr>
        <w:t xml:space="preserve"> declaratoria judicial ni de</w:t>
      </w:r>
      <w:r w:rsidRPr="003136D1">
        <w:rPr>
          <w:rFonts w:ascii="Times New Roman" w:hAnsi="Times New Roman" w:cs="Times New Roman"/>
          <w:sz w:val="20"/>
          <w:szCs w:val="20"/>
        </w:rPr>
        <w:t xml:space="preserve"> previo aviso</w:t>
      </w:r>
      <w:r w:rsidR="00C03B72" w:rsidRPr="003136D1">
        <w:rPr>
          <w:rFonts w:ascii="Times New Roman" w:hAnsi="Times New Roman" w:cs="Times New Roman"/>
          <w:sz w:val="20"/>
          <w:szCs w:val="20"/>
        </w:rPr>
        <w:t>, en caso de que</w:t>
      </w:r>
      <w:r w:rsidRPr="003136D1">
        <w:rPr>
          <w:rFonts w:ascii="Times New Roman" w:hAnsi="Times New Roman" w:cs="Times New Roman"/>
          <w:sz w:val="20"/>
          <w:szCs w:val="20"/>
        </w:rPr>
        <w:t xml:space="preserve"> el Proveedor no entreg</w:t>
      </w:r>
      <w:r w:rsidR="00C03B72" w:rsidRPr="003136D1">
        <w:rPr>
          <w:rFonts w:ascii="Times New Roman" w:hAnsi="Times New Roman" w:cs="Times New Roman"/>
          <w:sz w:val="20"/>
          <w:szCs w:val="20"/>
        </w:rPr>
        <w:t>ue</w:t>
      </w:r>
      <w:r w:rsidRPr="003136D1">
        <w:rPr>
          <w:rFonts w:ascii="Times New Roman" w:hAnsi="Times New Roman" w:cs="Times New Roman"/>
          <w:sz w:val="20"/>
          <w:szCs w:val="20"/>
        </w:rPr>
        <w:t xml:space="preserve"> los </w:t>
      </w:r>
      <w:r w:rsidR="00C03B72" w:rsidRPr="003136D1">
        <w:rPr>
          <w:rFonts w:ascii="Times New Roman" w:hAnsi="Times New Roman" w:cs="Times New Roman"/>
          <w:sz w:val="20"/>
          <w:szCs w:val="20"/>
        </w:rPr>
        <w:t xml:space="preserve">bienes </w:t>
      </w:r>
      <w:r w:rsidR="00766D4C" w:rsidRPr="003136D1">
        <w:rPr>
          <w:rFonts w:ascii="Times New Roman" w:hAnsi="Times New Roman" w:cs="Times New Roman"/>
          <w:sz w:val="20"/>
          <w:szCs w:val="20"/>
        </w:rPr>
        <w:t>o no</w:t>
      </w:r>
      <w:r w:rsidRPr="003136D1">
        <w:rPr>
          <w:rFonts w:ascii="Times New Roman" w:hAnsi="Times New Roman" w:cs="Times New Roman"/>
          <w:sz w:val="20"/>
          <w:szCs w:val="20"/>
        </w:rPr>
        <w:t xml:space="preserve"> ejecut</w:t>
      </w:r>
      <w:r w:rsidR="00C03B72" w:rsidRPr="003136D1">
        <w:rPr>
          <w:rFonts w:ascii="Times New Roman" w:hAnsi="Times New Roman" w:cs="Times New Roman"/>
          <w:sz w:val="20"/>
          <w:szCs w:val="20"/>
        </w:rPr>
        <w:t>e</w:t>
      </w:r>
      <w:r w:rsidRPr="003136D1">
        <w:rPr>
          <w:rFonts w:ascii="Times New Roman" w:hAnsi="Times New Roman" w:cs="Times New Roman"/>
          <w:sz w:val="20"/>
          <w:szCs w:val="20"/>
        </w:rPr>
        <w:t xml:space="preserve"> los servicios en el </w:t>
      </w:r>
      <w:r w:rsidR="00C03B72" w:rsidRPr="003136D1">
        <w:rPr>
          <w:rFonts w:ascii="Times New Roman" w:hAnsi="Times New Roman" w:cs="Times New Roman"/>
          <w:sz w:val="20"/>
          <w:szCs w:val="20"/>
        </w:rPr>
        <w:t>plazo, forma, modo y demás condiciones y/o requisitos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especificado</w:t>
      </w:r>
      <w:r w:rsidR="00C03B72" w:rsidRPr="003136D1">
        <w:rPr>
          <w:rFonts w:ascii="Times New Roman" w:hAnsi="Times New Roman" w:cs="Times New Roman"/>
          <w:sz w:val="20"/>
          <w:szCs w:val="20"/>
        </w:rPr>
        <w:t xml:space="preserve">s en la </w:t>
      </w:r>
      <w:r w:rsidR="008D75A4" w:rsidRPr="003136D1">
        <w:rPr>
          <w:rFonts w:ascii="Times New Roman" w:hAnsi="Times New Roman" w:cs="Times New Roman"/>
          <w:sz w:val="20"/>
          <w:szCs w:val="20"/>
        </w:rPr>
        <w:t>Orden</w:t>
      </w:r>
      <w:r w:rsidR="00C03B72" w:rsidRPr="003136D1">
        <w:rPr>
          <w:rFonts w:ascii="Times New Roman" w:hAnsi="Times New Roman" w:cs="Times New Roman"/>
          <w:sz w:val="20"/>
          <w:szCs w:val="20"/>
        </w:rPr>
        <w:t>, o bien, por no cumplir</w:t>
      </w:r>
      <w:r w:rsidRPr="003136D1">
        <w:rPr>
          <w:rFonts w:ascii="Times New Roman" w:hAnsi="Times New Roman" w:cs="Times New Roman"/>
          <w:sz w:val="20"/>
          <w:szCs w:val="20"/>
        </w:rPr>
        <w:t xml:space="preserve"> con cualquiera de l</w:t>
      </w:r>
      <w:r w:rsidR="00C03B72" w:rsidRPr="003136D1">
        <w:rPr>
          <w:rFonts w:ascii="Times New Roman" w:hAnsi="Times New Roman" w:cs="Times New Roman"/>
          <w:sz w:val="20"/>
          <w:szCs w:val="20"/>
        </w:rPr>
        <w:t>o</w:t>
      </w:r>
      <w:r w:rsidRPr="003136D1">
        <w:rPr>
          <w:rFonts w:ascii="Times New Roman" w:hAnsi="Times New Roman" w:cs="Times New Roman"/>
          <w:sz w:val="20"/>
          <w:szCs w:val="20"/>
        </w:rPr>
        <w:t xml:space="preserve">s </w:t>
      </w:r>
      <w:r w:rsidR="00C03B72" w:rsidRPr="003136D1">
        <w:rPr>
          <w:rFonts w:ascii="Times New Roman" w:hAnsi="Times New Roman" w:cs="Times New Roman"/>
          <w:sz w:val="20"/>
          <w:szCs w:val="20"/>
        </w:rPr>
        <w:t xml:space="preserve">términos y </w:t>
      </w:r>
      <w:r w:rsidRPr="003136D1">
        <w:rPr>
          <w:rFonts w:ascii="Times New Roman" w:hAnsi="Times New Roman" w:cs="Times New Roman"/>
          <w:sz w:val="20"/>
          <w:szCs w:val="20"/>
        </w:rPr>
        <w:t xml:space="preserve">condiciones </w:t>
      </w:r>
      <w:r w:rsidR="00C03B72" w:rsidRPr="003136D1">
        <w:rPr>
          <w:rFonts w:ascii="Times New Roman" w:hAnsi="Times New Roman" w:cs="Times New Roman"/>
          <w:sz w:val="20"/>
          <w:szCs w:val="20"/>
        </w:rPr>
        <w:t xml:space="preserve">de la </w:t>
      </w:r>
      <w:r w:rsidR="008D75A4" w:rsidRPr="003136D1">
        <w:rPr>
          <w:rFonts w:ascii="Times New Roman" w:hAnsi="Times New Roman" w:cs="Times New Roman"/>
          <w:sz w:val="20"/>
          <w:szCs w:val="20"/>
        </w:rPr>
        <w:t>Orden</w:t>
      </w:r>
      <w:r w:rsidR="00C03B72" w:rsidRPr="003136D1">
        <w:rPr>
          <w:rFonts w:ascii="Times New Roman" w:hAnsi="Times New Roman" w:cs="Times New Roman"/>
          <w:sz w:val="20"/>
          <w:szCs w:val="20"/>
        </w:rPr>
        <w:t xml:space="preserve"> de compra</w:t>
      </w:r>
      <w:r w:rsidR="008709E4" w:rsidRPr="003136D1">
        <w:rPr>
          <w:rFonts w:ascii="Times New Roman" w:hAnsi="Times New Roman" w:cs="Times New Roman"/>
          <w:sz w:val="20"/>
          <w:szCs w:val="20"/>
        </w:rPr>
        <w:t xml:space="preserve"> y las políticas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En estos supuestos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podrá elegir libremente</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cualquiera de las siguientes opciones:</w:t>
      </w:r>
    </w:p>
    <w:p w:rsidR="00372AE9" w:rsidRPr="003136D1" w:rsidRDefault="00372AE9" w:rsidP="00766D4C">
      <w:pPr>
        <w:autoSpaceDE w:val="0"/>
        <w:autoSpaceDN w:val="0"/>
        <w:adjustRightInd w:val="0"/>
        <w:spacing w:after="0" w:line="240" w:lineRule="auto"/>
        <w:jc w:val="both"/>
        <w:rPr>
          <w:rFonts w:ascii="Times New Roman" w:hAnsi="Times New Roman" w:cs="Times New Roman"/>
          <w:sz w:val="20"/>
          <w:szCs w:val="20"/>
        </w:rPr>
      </w:pPr>
    </w:p>
    <w:p w:rsidR="009B35A0" w:rsidRPr="003136D1" w:rsidRDefault="009B35A0" w:rsidP="00766D4C">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Pedir que a costa del Proveedor se manufacturen </w:t>
      </w:r>
      <w:r w:rsidR="00C03B72" w:rsidRPr="003136D1">
        <w:rPr>
          <w:rFonts w:ascii="Times New Roman" w:hAnsi="Times New Roman" w:cs="Times New Roman"/>
          <w:sz w:val="20"/>
          <w:szCs w:val="20"/>
        </w:rPr>
        <w:t xml:space="preserve">por un tercero </w:t>
      </w:r>
      <w:r w:rsidRPr="003136D1">
        <w:rPr>
          <w:rFonts w:ascii="Times New Roman" w:hAnsi="Times New Roman" w:cs="Times New Roman"/>
          <w:sz w:val="20"/>
          <w:szCs w:val="20"/>
        </w:rPr>
        <w:t xml:space="preserve">los </w:t>
      </w:r>
      <w:r w:rsidR="00C03B72" w:rsidRPr="003136D1">
        <w:rPr>
          <w:rFonts w:ascii="Times New Roman" w:hAnsi="Times New Roman" w:cs="Times New Roman"/>
          <w:sz w:val="20"/>
          <w:szCs w:val="20"/>
        </w:rPr>
        <w:t>bienes</w:t>
      </w:r>
      <w:r w:rsidRPr="003136D1">
        <w:rPr>
          <w:rFonts w:ascii="Times New Roman" w:hAnsi="Times New Roman" w:cs="Times New Roman"/>
          <w:sz w:val="20"/>
          <w:szCs w:val="20"/>
        </w:rPr>
        <w:t xml:space="preserve"> y/o se ejecuten los servicios a que</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se refiere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w:t>
      </w:r>
    </w:p>
    <w:p w:rsidR="009B35A0" w:rsidRPr="003136D1" w:rsidRDefault="009B35A0" w:rsidP="00766D4C">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Solicitar </w:t>
      </w:r>
      <w:r w:rsidR="00C03B72" w:rsidRPr="003136D1">
        <w:rPr>
          <w:rFonts w:ascii="Times New Roman" w:hAnsi="Times New Roman" w:cs="Times New Roman"/>
          <w:sz w:val="20"/>
          <w:szCs w:val="20"/>
        </w:rPr>
        <w:t>judicialmente</w:t>
      </w:r>
      <w:r w:rsidRPr="003136D1">
        <w:rPr>
          <w:rFonts w:ascii="Times New Roman" w:hAnsi="Times New Roman" w:cs="Times New Roman"/>
          <w:sz w:val="20"/>
          <w:szCs w:val="20"/>
        </w:rPr>
        <w:t xml:space="preserve"> la ejecución forzosa de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y el pago de da</w:t>
      </w:r>
      <w:r w:rsidR="00C03B72" w:rsidRPr="003136D1">
        <w:rPr>
          <w:rFonts w:ascii="Times New Roman" w:hAnsi="Times New Roman" w:cs="Times New Roman"/>
          <w:sz w:val="20"/>
          <w:szCs w:val="20"/>
        </w:rPr>
        <w:t>ñ</w:t>
      </w:r>
      <w:r w:rsidRPr="003136D1">
        <w:rPr>
          <w:rFonts w:ascii="Times New Roman" w:hAnsi="Times New Roman" w:cs="Times New Roman"/>
          <w:sz w:val="20"/>
          <w:szCs w:val="20"/>
        </w:rPr>
        <w:t>os y perjuicios</w:t>
      </w:r>
      <w:r w:rsidR="00C03B72" w:rsidRPr="003136D1">
        <w:rPr>
          <w:rFonts w:ascii="Times New Roman" w:hAnsi="Times New Roman" w:cs="Times New Roman"/>
          <w:sz w:val="20"/>
          <w:szCs w:val="20"/>
        </w:rPr>
        <w:t>, si correspondiere</w:t>
      </w:r>
      <w:r w:rsidRPr="003136D1">
        <w:rPr>
          <w:rFonts w:ascii="Times New Roman" w:hAnsi="Times New Roman" w:cs="Times New Roman"/>
          <w:sz w:val="20"/>
          <w:szCs w:val="20"/>
        </w:rPr>
        <w:t>.</w:t>
      </w:r>
    </w:p>
    <w:p w:rsidR="009B35A0" w:rsidRPr="003136D1" w:rsidRDefault="009B35A0" w:rsidP="00766D4C">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Rescindir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 con la restitución de las cantidades que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le haya entregado al Proveedor m</w:t>
      </w:r>
      <w:r w:rsidR="00F422F1" w:rsidRPr="003136D1">
        <w:rPr>
          <w:rFonts w:ascii="Times New Roman" w:hAnsi="Times New Roman" w:cs="Times New Roman"/>
          <w:sz w:val="20"/>
          <w:szCs w:val="20"/>
        </w:rPr>
        <w:t>á</w:t>
      </w:r>
      <w:r w:rsidRPr="003136D1">
        <w:rPr>
          <w:rFonts w:ascii="Times New Roman" w:hAnsi="Times New Roman" w:cs="Times New Roman"/>
          <w:sz w:val="20"/>
          <w:szCs w:val="20"/>
        </w:rPr>
        <w:t xml:space="preserve">s el pago de </w:t>
      </w:r>
      <w:r w:rsidR="00C03B72" w:rsidRPr="003136D1">
        <w:rPr>
          <w:rFonts w:ascii="Times New Roman" w:hAnsi="Times New Roman" w:cs="Times New Roman"/>
          <w:sz w:val="20"/>
          <w:szCs w:val="20"/>
        </w:rPr>
        <w:t>daños</w:t>
      </w:r>
      <w:r w:rsidRPr="003136D1">
        <w:rPr>
          <w:rFonts w:ascii="Times New Roman" w:hAnsi="Times New Roman" w:cs="Times New Roman"/>
          <w:sz w:val="20"/>
          <w:szCs w:val="20"/>
        </w:rPr>
        <w:t xml:space="preserve"> y</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perjuicios</w:t>
      </w:r>
      <w:r w:rsidR="005114DD" w:rsidRPr="003136D1">
        <w:rPr>
          <w:rFonts w:ascii="Times New Roman" w:hAnsi="Times New Roman" w:cs="Times New Roman"/>
          <w:sz w:val="20"/>
          <w:szCs w:val="20"/>
        </w:rPr>
        <w:t xml:space="preserve"> </w:t>
      </w:r>
      <w:r w:rsidR="00C03B72" w:rsidRPr="003136D1">
        <w:rPr>
          <w:rFonts w:ascii="Times New Roman" w:hAnsi="Times New Roman" w:cs="Times New Roman"/>
          <w:sz w:val="20"/>
          <w:szCs w:val="20"/>
        </w:rPr>
        <w:t>causados</w:t>
      </w:r>
      <w:r w:rsidR="00F422F1" w:rsidRPr="003136D1">
        <w:rPr>
          <w:rFonts w:ascii="Times New Roman" w:hAnsi="Times New Roman" w:cs="Times New Roman"/>
          <w:sz w:val="20"/>
          <w:szCs w:val="20"/>
        </w:rPr>
        <w:t xml:space="preserve">. </w:t>
      </w:r>
      <w:r w:rsidR="008D75A4" w:rsidRPr="003136D1">
        <w:rPr>
          <w:rFonts w:ascii="Times New Roman" w:hAnsi="Times New Roman" w:cs="Times New Roman"/>
          <w:sz w:val="20"/>
          <w:szCs w:val="20"/>
        </w:rPr>
        <w:t xml:space="preserve">El monto de dicho </w:t>
      </w:r>
      <w:r w:rsidR="005114DD" w:rsidRPr="003136D1">
        <w:rPr>
          <w:rFonts w:ascii="Times New Roman" w:hAnsi="Times New Roman" w:cs="Times New Roman"/>
          <w:sz w:val="20"/>
          <w:szCs w:val="20"/>
        </w:rPr>
        <w:t xml:space="preserve">pago se establecería en una declaración judicial. </w:t>
      </w:r>
    </w:p>
    <w:p w:rsidR="008709E4" w:rsidRPr="003136D1" w:rsidRDefault="008709E4" w:rsidP="00766D4C">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Pedir el cese inmediato del servicio que preste el Proveedor sin responsabilidad alguna. </w:t>
      </w:r>
    </w:p>
    <w:p w:rsidR="00107AC9" w:rsidRPr="003136D1" w:rsidRDefault="00004EF7" w:rsidP="00766D4C">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bCs/>
          <w:sz w:val="20"/>
          <w:szCs w:val="20"/>
        </w:rPr>
        <w:t>NOVARTIS</w:t>
      </w:r>
      <w:r w:rsidR="00372AE9" w:rsidRPr="003136D1">
        <w:rPr>
          <w:rFonts w:ascii="Times New Roman" w:hAnsi="Times New Roman" w:cs="Times New Roman"/>
          <w:bCs/>
          <w:sz w:val="20"/>
          <w:szCs w:val="20"/>
        </w:rPr>
        <w:t xml:space="preserve"> podrá </w:t>
      </w:r>
      <w:r w:rsidR="00A816C4" w:rsidRPr="003136D1">
        <w:rPr>
          <w:rFonts w:ascii="Times New Roman" w:hAnsi="Times New Roman" w:cs="Times New Roman"/>
          <w:bCs/>
          <w:sz w:val="20"/>
          <w:szCs w:val="20"/>
        </w:rPr>
        <w:t>dejar si</w:t>
      </w:r>
      <w:r w:rsidR="004F6045" w:rsidRPr="003136D1">
        <w:rPr>
          <w:rFonts w:ascii="Times New Roman" w:hAnsi="Times New Roman" w:cs="Times New Roman"/>
          <w:bCs/>
          <w:sz w:val="20"/>
          <w:szCs w:val="20"/>
        </w:rPr>
        <w:t>n</w:t>
      </w:r>
      <w:r w:rsidR="00A816C4" w:rsidRPr="003136D1">
        <w:rPr>
          <w:rFonts w:ascii="Times New Roman" w:hAnsi="Times New Roman" w:cs="Times New Roman"/>
          <w:bCs/>
          <w:sz w:val="20"/>
          <w:szCs w:val="20"/>
        </w:rPr>
        <w:t xml:space="preserve"> efecto</w:t>
      </w:r>
      <w:r w:rsidR="00372AE9" w:rsidRPr="003136D1">
        <w:rPr>
          <w:rFonts w:ascii="Times New Roman" w:hAnsi="Times New Roman" w:cs="Times New Roman"/>
          <w:bCs/>
          <w:sz w:val="20"/>
          <w:szCs w:val="20"/>
        </w:rPr>
        <w:t xml:space="preserve"> la </w:t>
      </w:r>
      <w:r w:rsidR="008D75A4" w:rsidRPr="003136D1">
        <w:rPr>
          <w:rFonts w:ascii="Times New Roman" w:hAnsi="Times New Roman" w:cs="Times New Roman"/>
          <w:bCs/>
          <w:sz w:val="20"/>
          <w:szCs w:val="20"/>
        </w:rPr>
        <w:t>Orden</w:t>
      </w:r>
      <w:r w:rsidR="00372AE9" w:rsidRPr="003136D1">
        <w:rPr>
          <w:rFonts w:ascii="Times New Roman" w:hAnsi="Times New Roman" w:cs="Times New Roman"/>
          <w:bCs/>
          <w:sz w:val="20"/>
          <w:szCs w:val="20"/>
        </w:rPr>
        <w:t xml:space="preserve"> en cualquier momento, con efecto inmediato, mediante una notificación por escrito, en caso de que el Proveedor incumpla con las cláusulas de Cumplimiento de la </w:t>
      </w:r>
      <w:r w:rsidR="00A816C4" w:rsidRPr="003136D1">
        <w:rPr>
          <w:rFonts w:ascii="Times New Roman" w:hAnsi="Times New Roman" w:cs="Times New Roman"/>
          <w:bCs/>
          <w:sz w:val="20"/>
          <w:szCs w:val="20"/>
        </w:rPr>
        <w:t>L</w:t>
      </w:r>
      <w:r w:rsidR="00372AE9" w:rsidRPr="003136D1">
        <w:rPr>
          <w:rFonts w:ascii="Times New Roman" w:hAnsi="Times New Roman" w:cs="Times New Roman"/>
          <w:bCs/>
          <w:sz w:val="20"/>
          <w:szCs w:val="20"/>
        </w:rPr>
        <w:t>ey, de Auditoría o</w:t>
      </w:r>
      <w:r w:rsidR="00A816C4" w:rsidRPr="003136D1">
        <w:rPr>
          <w:rFonts w:ascii="Times New Roman" w:hAnsi="Times New Roman" w:cs="Times New Roman"/>
          <w:bCs/>
          <w:sz w:val="20"/>
          <w:szCs w:val="20"/>
        </w:rPr>
        <w:t xml:space="preserve"> por </w:t>
      </w:r>
      <w:r w:rsidR="00766D4C" w:rsidRPr="003136D1">
        <w:rPr>
          <w:rFonts w:ascii="Times New Roman" w:hAnsi="Times New Roman" w:cs="Times New Roman"/>
          <w:bCs/>
          <w:sz w:val="20"/>
          <w:szCs w:val="20"/>
        </w:rPr>
        <w:t>realizar cualquier</w:t>
      </w:r>
      <w:r w:rsidR="00BE71DC" w:rsidRPr="003136D1">
        <w:rPr>
          <w:rFonts w:ascii="Times New Roman" w:hAnsi="Times New Roman" w:cs="Times New Roman"/>
          <w:bCs/>
          <w:sz w:val="20"/>
          <w:szCs w:val="20"/>
        </w:rPr>
        <w:t xml:space="preserve"> </w:t>
      </w:r>
      <w:r w:rsidR="00372AE9" w:rsidRPr="003136D1">
        <w:rPr>
          <w:rFonts w:ascii="Times New Roman" w:hAnsi="Times New Roman" w:cs="Times New Roman"/>
          <w:bCs/>
          <w:sz w:val="20"/>
          <w:szCs w:val="20"/>
        </w:rPr>
        <w:t xml:space="preserve">omisión significativa o </w:t>
      </w:r>
      <w:r w:rsidR="003F22CC" w:rsidRPr="003136D1">
        <w:rPr>
          <w:rFonts w:ascii="Times New Roman" w:hAnsi="Times New Roman" w:cs="Times New Roman"/>
          <w:bCs/>
          <w:sz w:val="20"/>
          <w:szCs w:val="20"/>
        </w:rPr>
        <w:t>proporcionar</w:t>
      </w:r>
      <w:r w:rsidR="00372AE9" w:rsidRPr="003136D1">
        <w:rPr>
          <w:rFonts w:ascii="Times New Roman" w:hAnsi="Times New Roman" w:cs="Times New Roman"/>
          <w:bCs/>
          <w:sz w:val="20"/>
          <w:szCs w:val="20"/>
        </w:rPr>
        <w:t xml:space="preserve"> información </w:t>
      </w:r>
      <w:r w:rsidR="003F22CC" w:rsidRPr="003136D1">
        <w:rPr>
          <w:rFonts w:ascii="Times New Roman" w:hAnsi="Times New Roman" w:cs="Times New Roman"/>
          <w:bCs/>
          <w:sz w:val="20"/>
          <w:szCs w:val="20"/>
        </w:rPr>
        <w:t xml:space="preserve">falsa, imprecisa o errónea </w:t>
      </w:r>
      <w:r w:rsidR="00372AE9" w:rsidRPr="003136D1">
        <w:rPr>
          <w:rFonts w:ascii="Times New Roman" w:hAnsi="Times New Roman" w:cs="Times New Roman"/>
          <w:bCs/>
          <w:sz w:val="20"/>
          <w:szCs w:val="20"/>
        </w:rPr>
        <w:t>en el «Cuestionario para Terceros» (cumplimentado con anterioridad a la celebración de</w:t>
      </w:r>
      <w:r w:rsidR="00BE71DC" w:rsidRPr="003136D1">
        <w:rPr>
          <w:rFonts w:ascii="Times New Roman" w:hAnsi="Times New Roman" w:cs="Times New Roman"/>
          <w:bCs/>
          <w:sz w:val="20"/>
          <w:szCs w:val="20"/>
        </w:rPr>
        <w:t xml:space="preserve"> </w:t>
      </w:r>
      <w:r w:rsidR="00372AE9" w:rsidRPr="003136D1">
        <w:rPr>
          <w:rFonts w:ascii="Times New Roman" w:hAnsi="Times New Roman" w:cs="Times New Roman"/>
          <w:bCs/>
          <w:sz w:val="20"/>
          <w:szCs w:val="20"/>
        </w:rPr>
        <w:t>l</w:t>
      </w:r>
      <w:r w:rsidR="00BE71DC" w:rsidRPr="003136D1">
        <w:rPr>
          <w:rFonts w:ascii="Times New Roman" w:hAnsi="Times New Roman" w:cs="Times New Roman"/>
          <w:bCs/>
          <w:sz w:val="20"/>
          <w:szCs w:val="20"/>
        </w:rPr>
        <w:t>a</w:t>
      </w:r>
      <w:r w:rsidR="00372AE9" w:rsidRPr="003136D1">
        <w:rPr>
          <w:rFonts w:ascii="Times New Roman" w:hAnsi="Times New Roman" w:cs="Times New Roman"/>
          <w:bCs/>
          <w:sz w:val="20"/>
          <w:szCs w:val="20"/>
        </w:rPr>
        <w:t xml:space="preserve"> presente </w:t>
      </w:r>
      <w:r w:rsidR="008D75A4" w:rsidRPr="003136D1">
        <w:rPr>
          <w:rFonts w:ascii="Times New Roman" w:hAnsi="Times New Roman" w:cs="Times New Roman"/>
          <w:bCs/>
          <w:sz w:val="20"/>
          <w:szCs w:val="20"/>
        </w:rPr>
        <w:t>Orden</w:t>
      </w:r>
      <w:r w:rsidR="00372AE9" w:rsidRPr="003136D1">
        <w:rPr>
          <w:rFonts w:ascii="Times New Roman" w:hAnsi="Times New Roman" w:cs="Times New Roman"/>
          <w:bCs/>
          <w:sz w:val="20"/>
          <w:szCs w:val="20"/>
        </w:rPr>
        <w:t>).</w:t>
      </w:r>
    </w:p>
    <w:p w:rsidR="00372AE9" w:rsidRPr="003136D1" w:rsidRDefault="00372AE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1</w:t>
      </w:r>
      <w:r w:rsidR="00865E31" w:rsidRPr="003136D1">
        <w:rPr>
          <w:rFonts w:ascii="Times New Roman" w:hAnsi="Times New Roman" w:cs="Times New Roman"/>
          <w:b/>
          <w:bCs/>
          <w:sz w:val="20"/>
          <w:szCs w:val="20"/>
        </w:rPr>
        <w:t>8</w:t>
      </w:r>
      <w:r w:rsidRPr="003136D1">
        <w:rPr>
          <w:rFonts w:ascii="Times New Roman" w:hAnsi="Times New Roman" w:cs="Times New Roman"/>
          <w:b/>
          <w:bCs/>
          <w:sz w:val="20"/>
          <w:szCs w:val="20"/>
        </w:rPr>
        <w:t>. SEGURO</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w:t>
      </w:r>
      <w:r w:rsidR="00CF5932" w:rsidRPr="003136D1">
        <w:rPr>
          <w:rFonts w:ascii="Times New Roman" w:hAnsi="Times New Roman" w:cs="Times New Roman"/>
          <w:sz w:val="20"/>
          <w:szCs w:val="20"/>
        </w:rPr>
        <w:t>contratará los seguros que sean suficientes para responder a los riesgos que emanan de sus actividades</w:t>
      </w:r>
      <w:r w:rsidR="00AC6926" w:rsidRPr="003136D1">
        <w:rPr>
          <w:rFonts w:ascii="Times New Roman" w:hAnsi="Times New Roman" w:cs="Times New Roman"/>
          <w:sz w:val="20"/>
          <w:szCs w:val="20"/>
        </w:rPr>
        <w:t>, para</w:t>
      </w:r>
      <w:r w:rsidR="00CF5932" w:rsidRPr="003136D1">
        <w:rPr>
          <w:rFonts w:ascii="Times New Roman" w:hAnsi="Times New Roman" w:cs="Times New Roman"/>
          <w:sz w:val="20"/>
          <w:szCs w:val="20"/>
        </w:rPr>
        <w:t xml:space="preserve"> poder responder </w:t>
      </w:r>
      <w:r w:rsidR="008D75A4" w:rsidRPr="003136D1">
        <w:rPr>
          <w:rFonts w:ascii="Times New Roman" w:hAnsi="Times New Roman" w:cs="Times New Roman"/>
          <w:sz w:val="20"/>
          <w:szCs w:val="20"/>
        </w:rPr>
        <w:t xml:space="preserve">a </w:t>
      </w:r>
      <w:r w:rsidR="00CF5932" w:rsidRPr="003136D1">
        <w:rPr>
          <w:rFonts w:ascii="Times New Roman" w:hAnsi="Times New Roman" w:cs="Times New Roman"/>
          <w:sz w:val="20"/>
          <w:szCs w:val="20"/>
        </w:rPr>
        <w:t xml:space="preserve">las obligaciones que se deriven de esta </w:t>
      </w:r>
      <w:r w:rsidR="008D75A4" w:rsidRPr="003136D1">
        <w:rPr>
          <w:rFonts w:ascii="Times New Roman" w:hAnsi="Times New Roman" w:cs="Times New Roman"/>
          <w:sz w:val="20"/>
          <w:szCs w:val="20"/>
        </w:rPr>
        <w:t>Orden</w:t>
      </w:r>
      <w:r w:rsidR="00CF5932" w:rsidRPr="003136D1">
        <w:rPr>
          <w:rFonts w:ascii="Times New Roman" w:hAnsi="Times New Roman" w:cs="Times New Roman"/>
          <w:sz w:val="20"/>
          <w:szCs w:val="20"/>
        </w:rPr>
        <w:t xml:space="preserve">.  Asimismo, el Proveedor </w:t>
      </w:r>
      <w:r w:rsidRPr="003136D1">
        <w:rPr>
          <w:rFonts w:ascii="Times New Roman" w:hAnsi="Times New Roman" w:cs="Times New Roman"/>
          <w:sz w:val="20"/>
          <w:szCs w:val="20"/>
        </w:rPr>
        <w:t>permitir</w:t>
      </w:r>
      <w:r w:rsidR="00CF5932" w:rsidRPr="003136D1">
        <w:rPr>
          <w:rFonts w:ascii="Times New Roman" w:hAnsi="Times New Roman" w:cs="Times New Roman"/>
          <w:sz w:val="20"/>
          <w:szCs w:val="20"/>
        </w:rPr>
        <w:t>á</w:t>
      </w:r>
      <w:r w:rsidRPr="003136D1">
        <w:rPr>
          <w:rFonts w:ascii="Times New Roman" w:hAnsi="Times New Roman" w:cs="Times New Roman"/>
          <w:sz w:val="20"/>
          <w:szCs w:val="20"/>
        </w:rPr>
        <w:t xml:space="preserve"> a </w:t>
      </w:r>
      <w:r w:rsidR="00004EF7" w:rsidRPr="003136D1">
        <w:rPr>
          <w:rFonts w:ascii="Times New Roman" w:hAnsi="Times New Roman" w:cs="Times New Roman"/>
          <w:sz w:val="20"/>
          <w:szCs w:val="20"/>
        </w:rPr>
        <w:t>NOVARTIS</w:t>
      </w:r>
      <w:r w:rsidR="00CF5932" w:rsidRPr="003136D1">
        <w:rPr>
          <w:rFonts w:ascii="Times New Roman" w:hAnsi="Times New Roman" w:cs="Times New Roman"/>
          <w:sz w:val="20"/>
          <w:szCs w:val="20"/>
        </w:rPr>
        <w:t>,</w:t>
      </w:r>
      <w:r w:rsidRPr="003136D1">
        <w:rPr>
          <w:rFonts w:ascii="Times New Roman" w:hAnsi="Times New Roman" w:cs="Times New Roman"/>
          <w:sz w:val="20"/>
          <w:szCs w:val="20"/>
        </w:rPr>
        <w:t xml:space="preserve"> en </w:t>
      </w:r>
      <w:r w:rsidR="00CF5932" w:rsidRPr="003136D1">
        <w:rPr>
          <w:rFonts w:ascii="Times New Roman" w:hAnsi="Times New Roman" w:cs="Times New Roman"/>
          <w:sz w:val="20"/>
          <w:szCs w:val="20"/>
        </w:rPr>
        <w:t>cualquier momento</w:t>
      </w:r>
      <w:r w:rsidR="004060DC" w:rsidRPr="003136D1">
        <w:rPr>
          <w:rFonts w:ascii="Times New Roman" w:hAnsi="Times New Roman" w:cs="Times New Roman"/>
          <w:sz w:val="20"/>
          <w:szCs w:val="20"/>
        </w:rPr>
        <w:t xml:space="preserve"> </w:t>
      </w:r>
      <w:r w:rsidR="00CF5932" w:rsidRPr="003136D1">
        <w:rPr>
          <w:rFonts w:ascii="Times New Roman" w:hAnsi="Times New Roman" w:cs="Times New Roman"/>
          <w:sz w:val="20"/>
          <w:szCs w:val="20"/>
        </w:rPr>
        <w:t>tener</w:t>
      </w:r>
      <w:r w:rsidRPr="003136D1">
        <w:rPr>
          <w:rFonts w:ascii="Times New Roman" w:hAnsi="Times New Roman" w:cs="Times New Roman"/>
          <w:sz w:val="20"/>
          <w:szCs w:val="20"/>
        </w:rPr>
        <w:t xml:space="preserve"> acceso a la documentación </w:t>
      </w:r>
      <w:r w:rsidR="00CF5932" w:rsidRPr="003136D1">
        <w:rPr>
          <w:rFonts w:ascii="Times New Roman" w:hAnsi="Times New Roman" w:cs="Times New Roman"/>
          <w:sz w:val="20"/>
          <w:szCs w:val="20"/>
        </w:rPr>
        <w:t>e información suficiente que</w:t>
      </w:r>
      <w:r w:rsidRPr="003136D1">
        <w:rPr>
          <w:rFonts w:ascii="Times New Roman" w:hAnsi="Times New Roman" w:cs="Times New Roman"/>
          <w:sz w:val="20"/>
          <w:szCs w:val="20"/>
        </w:rPr>
        <w:t xml:space="preserve"> evidencie ha</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cubierto los riesgos </w:t>
      </w:r>
      <w:r w:rsidR="00CF5932" w:rsidRPr="003136D1">
        <w:rPr>
          <w:rFonts w:ascii="Times New Roman" w:hAnsi="Times New Roman" w:cs="Times New Roman"/>
          <w:sz w:val="20"/>
          <w:szCs w:val="20"/>
        </w:rPr>
        <w:t xml:space="preserve">que puedan correr sobre </w:t>
      </w:r>
      <w:r w:rsidRPr="003136D1">
        <w:rPr>
          <w:rFonts w:ascii="Times New Roman" w:hAnsi="Times New Roman" w:cs="Times New Roman"/>
          <w:sz w:val="20"/>
          <w:szCs w:val="20"/>
        </w:rPr>
        <w:t>su empresa</w:t>
      </w:r>
      <w:r w:rsidR="00CF5932"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los bienes de </w:t>
      </w:r>
      <w:r w:rsidR="00CF5932" w:rsidRPr="003136D1">
        <w:rPr>
          <w:rFonts w:ascii="Times New Roman" w:hAnsi="Times New Roman" w:cs="Times New Roman"/>
          <w:sz w:val="20"/>
          <w:szCs w:val="20"/>
        </w:rPr>
        <w:t>é</w:t>
      </w:r>
      <w:r w:rsidRPr="003136D1">
        <w:rPr>
          <w:rFonts w:ascii="Times New Roman" w:hAnsi="Times New Roman" w:cs="Times New Roman"/>
          <w:sz w:val="20"/>
          <w:szCs w:val="20"/>
        </w:rPr>
        <w:t>sta</w:t>
      </w:r>
      <w:r w:rsidR="00CF5932" w:rsidRPr="003136D1">
        <w:rPr>
          <w:rFonts w:ascii="Times New Roman" w:hAnsi="Times New Roman" w:cs="Times New Roman"/>
          <w:sz w:val="20"/>
          <w:szCs w:val="20"/>
        </w:rPr>
        <w:t>,</w:t>
      </w:r>
      <w:r w:rsidRPr="003136D1">
        <w:rPr>
          <w:rFonts w:ascii="Times New Roman" w:hAnsi="Times New Roman" w:cs="Times New Roman"/>
          <w:sz w:val="20"/>
          <w:szCs w:val="20"/>
        </w:rPr>
        <w:t xml:space="preserve"> </w:t>
      </w:r>
      <w:r w:rsidR="00CF5932" w:rsidRPr="003136D1">
        <w:rPr>
          <w:rFonts w:ascii="Times New Roman" w:hAnsi="Times New Roman" w:cs="Times New Roman"/>
          <w:sz w:val="20"/>
          <w:szCs w:val="20"/>
        </w:rPr>
        <w:t>o bien sobre las herramientas o bienes de cualquier tipo</w:t>
      </w:r>
      <w:r w:rsidRPr="003136D1">
        <w:rPr>
          <w:rFonts w:ascii="Times New Roman" w:hAnsi="Times New Roman" w:cs="Times New Roman"/>
          <w:sz w:val="20"/>
          <w:szCs w:val="20"/>
        </w:rPr>
        <w:t xml:space="preserve"> suministrado</w:t>
      </w:r>
      <w:r w:rsidR="00CF5932" w:rsidRPr="003136D1">
        <w:rPr>
          <w:rFonts w:ascii="Times New Roman" w:hAnsi="Times New Roman" w:cs="Times New Roman"/>
          <w:sz w:val="20"/>
          <w:szCs w:val="20"/>
        </w:rPr>
        <w:t>s</w:t>
      </w:r>
      <w:r w:rsidRPr="003136D1">
        <w:rPr>
          <w:rFonts w:ascii="Times New Roman" w:hAnsi="Times New Roman" w:cs="Times New Roman"/>
          <w:sz w:val="20"/>
          <w:szCs w:val="20"/>
        </w:rPr>
        <w:t xml:space="preserve"> por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en el cumplimiento de la presente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El Proveedor acepta expresamente que todos los riesgos</w:t>
      </w:r>
      <w:r w:rsidR="00CF5932" w:rsidRPr="003136D1">
        <w:rPr>
          <w:rFonts w:ascii="Times New Roman" w:hAnsi="Times New Roman" w:cs="Times New Roman"/>
          <w:sz w:val="20"/>
          <w:szCs w:val="20"/>
        </w:rPr>
        <w:t xml:space="preserve"> y/o</w:t>
      </w:r>
      <w:r w:rsidRPr="003136D1">
        <w:rPr>
          <w:rFonts w:ascii="Times New Roman" w:hAnsi="Times New Roman" w:cs="Times New Roman"/>
          <w:sz w:val="20"/>
          <w:szCs w:val="20"/>
        </w:rPr>
        <w:t xml:space="preserve"> perdidas</w:t>
      </w:r>
      <w:r w:rsidR="00CF5932" w:rsidRPr="003136D1">
        <w:rPr>
          <w:rFonts w:ascii="Times New Roman" w:hAnsi="Times New Roman" w:cs="Times New Roman"/>
          <w:sz w:val="20"/>
          <w:szCs w:val="20"/>
        </w:rPr>
        <w:t>,</w:t>
      </w:r>
      <w:r w:rsidRPr="003136D1">
        <w:rPr>
          <w:rFonts w:ascii="Times New Roman" w:hAnsi="Times New Roman" w:cs="Times New Roman"/>
          <w:sz w:val="20"/>
          <w:szCs w:val="20"/>
        </w:rPr>
        <w:t xml:space="preserve"> totales o parciales de</w:t>
      </w:r>
      <w:r w:rsidR="00F356D0" w:rsidRPr="003136D1">
        <w:rPr>
          <w:rFonts w:ascii="Times New Roman" w:hAnsi="Times New Roman" w:cs="Times New Roman"/>
          <w:sz w:val="20"/>
          <w:szCs w:val="20"/>
        </w:rPr>
        <w:t xml:space="preserve"> </w:t>
      </w:r>
      <w:r w:rsidR="00CF5932" w:rsidRPr="003136D1">
        <w:rPr>
          <w:rFonts w:ascii="Times New Roman" w:hAnsi="Times New Roman" w:cs="Times New Roman"/>
          <w:sz w:val="20"/>
          <w:szCs w:val="20"/>
        </w:rPr>
        <w:t xml:space="preserve">los bienes y/o servicios referidos en esta </w:t>
      </w:r>
      <w:r w:rsidR="008D75A4" w:rsidRPr="003136D1">
        <w:rPr>
          <w:rFonts w:ascii="Times New Roman" w:hAnsi="Times New Roman" w:cs="Times New Roman"/>
          <w:sz w:val="20"/>
          <w:szCs w:val="20"/>
        </w:rPr>
        <w:t>Orden</w:t>
      </w:r>
      <w:r w:rsidR="00CF5932" w:rsidRPr="003136D1">
        <w:rPr>
          <w:rFonts w:ascii="Times New Roman" w:hAnsi="Times New Roman" w:cs="Times New Roman"/>
          <w:sz w:val="20"/>
          <w:szCs w:val="20"/>
        </w:rPr>
        <w:t>,</w:t>
      </w:r>
      <w:r w:rsidRPr="003136D1">
        <w:rPr>
          <w:rFonts w:ascii="Times New Roman" w:hAnsi="Times New Roman" w:cs="Times New Roman"/>
          <w:sz w:val="20"/>
          <w:szCs w:val="20"/>
        </w:rPr>
        <w:t xml:space="preserve"> corren por su exclusiva cuenta hasta que se haga entrega de los mismos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CF5932" w:rsidRPr="003136D1">
        <w:rPr>
          <w:rFonts w:ascii="Times New Roman" w:hAnsi="Times New Roman" w:cs="Times New Roman"/>
          <w:sz w:val="20"/>
          <w:szCs w:val="20"/>
        </w:rPr>
        <w:t>de conformidad con los plazos, forma, modo y demás condiciones</w:t>
      </w:r>
      <w:r w:rsidRPr="003136D1">
        <w:rPr>
          <w:rFonts w:ascii="Times New Roman" w:hAnsi="Times New Roman" w:cs="Times New Roman"/>
          <w:sz w:val="20"/>
          <w:szCs w:val="20"/>
        </w:rPr>
        <w:t xml:space="preserve"> indicado</w:t>
      </w:r>
      <w:r w:rsidR="00CF5932" w:rsidRPr="003136D1">
        <w:rPr>
          <w:rFonts w:ascii="Times New Roman" w:hAnsi="Times New Roman" w:cs="Times New Roman"/>
          <w:sz w:val="20"/>
          <w:szCs w:val="20"/>
        </w:rPr>
        <w:t>s</w:t>
      </w:r>
      <w:r w:rsidRPr="003136D1">
        <w:rPr>
          <w:rFonts w:ascii="Times New Roman" w:hAnsi="Times New Roman" w:cs="Times New Roman"/>
          <w:sz w:val="20"/>
          <w:szCs w:val="20"/>
        </w:rPr>
        <w:t xml:space="preserve"> en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Asimismo, el Proveedor se obliga a indemnizar</w:t>
      </w:r>
      <w:r w:rsidR="00CF5932" w:rsidRPr="003136D1">
        <w:rPr>
          <w:rFonts w:ascii="Times New Roman" w:hAnsi="Times New Roman" w:cs="Times New Roman"/>
          <w:sz w:val="20"/>
          <w:szCs w:val="20"/>
        </w:rPr>
        <w:t>, defender,</w:t>
      </w:r>
      <w:r w:rsidRPr="003136D1">
        <w:rPr>
          <w:rFonts w:ascii="Times New Roman" w:hAnsi="Times New Roman" w:cs="Times New Roman"/>
          <w:sz w:val="20"/>
          <w:szCs w:val="20"/>
        </w:rPr>
        <w:t xml:space="preserve"> </w:t>
      </w:r>
      <w:r w:rsidR="00AC6926" w:rsidRPr="003136D1">
        <w:rPr>
          <w:rFonts w:ascii="Times New Roman" w:hAnsi="Times New Roman" w:cs="Times New Roman"/>
          <w:sz w:val="20"/>
          <w:szCs w:val="20"/>
        </w:rPr>
        <w:t>proteger y</w:t>
      </w:r>
      <w:r w:rsidR="00CF5932" w:rsidRPr="003136D1">
        <w:rPr>
          <w:rFonts w:ascii="Times New Roman" w:hAnsi="Times New Roman" w:cs="Times New Roman"/>
          <w:sz w:val="20"/>
          <w:szCs w:val="20"/>
        </w:rPr>
        <w:t xml:space="preserve"> mantener indemne </w:t>
      </w:r>
      <w:r w:rsidRPr="003136D1">
        <w:rPr>
          <w:rFonts w:ascii="Times New Roman" w:hAnsi="Times New Roman" w:cs="Times New Roman"/>
          <w:sz w:val="20"/>
          <w:szCs w:val="20"/>
        </w:rPr>
        <w:t xml:space="preserve">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contra </w:t>
      </w:r>
      <w:r w:rsidR="00AC6926" w:rsidRPr="003136D1">
        <w:rPr>
          <w:rFonts w:ascii="Times New Roman" w:hAnsi="Times New Roman" w:cs="Times New Roman"/>
          <w:sz w:val="20"/>
          <w:szCs w:val="20"/>
        </w:rPr>
        <w:t>toda reclamación</w:t>
      </w:r>
      <w:r w:rsidR="00CF5932" w:rsidRPr="003136D1">
        <w:rPr>
          <w:rFonts w:ascii="Times New Roman" w:hAnsi="Times New Roman" w:cs="Times New Roman"/>
          <w:sz w:val="20"/>
          <w:szCs w:val="20"/>
        </w:rPr>
        <w:t>, queja</w:t>
      </w:r>
      <w:r w:rsidR="00B33DE9" w:rsidRPr="003136D1">
        <w:rPr>
          <w:rFonts w:ascii="Times New Roman" w:hAnsi="Times New Roman" w:cs="Times New Roman"/>
          <w:sz w:val="20"/>
          <w:szCs w:val="20"/>
        </w:rPr>
        <w:t>,</w:t>
      </w:r>
      <w:r w:rsidR="00CF5932" w:rsidRPr="003136D1">
        <w:rPr>
          <w:rFonts w:ascii="Times New Roman" w:hAnsi="Times New Roman" w:cs="Times New Roman"/>
          <w:sz w:val="20"/>
          <w:szCs w:val="20"/>
        </w:rPr>
        <w:t xml:space="preserve"> </w:t>
      </w:r>
      <w:r w:rsidRPr="003136D1">
        <w:rPr>
          <w:rFonts w:ascii="Times New Roman" w:hAnsi="Times New Roman" w:cs="Times New Roman"/>
          <w:sz w:val="20"/>
          <w:szCs w:val="20"/>
        </w:rPr>
        <w:t>pérdida</w:t>
      </w:r>
      <w:r w:rsidR="00CF5932" w:rsidRPr="003136D1">
        <w:rPr>
          <w:rFonts w:ascii="Times New Roman" w:hAnsi="Times New Roman" w:cs="Times New Roman"/>
          <w:sz w:val="20"/>
          <w:szCs w:val="20"/>
        </w:rPr>
        <w:t>s,</w:t>
      </w:r>
      <w:r w:rsidRPr="003136D1">
        <w:rPr>
          <w:rFonts w:ascii="Times New Roman" w:hAnsi="Times New Roman" w:cs="Times New Roman"/>
          <w:sz w:val="20"/>
          <w:szCs w:val="20"/>
        </w:rPr>
        <w:t xml:space="preserve"> o daño</w:t>
      </w:r>
      <w:r w:rsidR="00CF5932" w:rsidRPr="003136D1">
        <w:rPr>
          <w:rFonts w:ascii="Times New Roman" w:hAnsi="Times New Roman" w:cs="Times New Roman"/>
          <w:sz w:val="20"/>
          <w:szCs w:val="20"/>
        </w:rPr>
        <w:t>s</w:t>
      </w:r>
      <w:r w:rsidRPr="003136D1">
        <w:rPr>
          <w:rFonts w:ascii="Times New Roman" w:hAnsi="Times New Roman" w:cs="Times New Roman"/>
          <w:sz w:val="20"/>
          <w:szCs w:val="20"/>
        </w:rPr>
        <w:t xml:space="preserve"> que</w:t>
      </w:r>
      <w:r w:rsidR="00CF5932" w:rsidRPr="003136D1">
        <w:rPr>
          <w:rFonts w:ascii="Times New Roman" w:hAnsi="Times New Roman" w:cs="Times New Roman"/>
          <w:sz w:val="20"/>
          <w:szCs w:val="20"/>
        </w:rPr>
        <w:t>,</w:t>
      </w:r>
      <w:r w:rsidRPr="003136D1">
        <w:rPr>
          <w:rFonts w:ascii="Times New Roman" w:hAnsi="Times New Roman" w:cs="Times New Roman"/>
          <w:sz w:val="20"/>
          <w:szCs w:val="20"/>
        </w:rPr>
        <w:t xml:space="preserve"> </w:t>
      </w:r>
      <w:r w:rsidR="00CF5932" w:rsidRPr="003136D1">
        <w:rPr>
          <w:rFonts w:ascii="Times New Roman" w:hAnsi="Times New Roman" w:cs="Times New Roman"/>
          <w:sz w:val="20"/>
          <w:szCs w:val="20"/>
        </w:rPr>
        <w:t>tanto</w:t>
      </w:r>
      <w:r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CF5932" w:rsidRPr="003136D1">
        <w:rPr>
          <w:rFonts w:ascii="Times New Roman" w:hAnsi="Times New Roman" w:cs="Times New Roman"/>
          <w:sz w:val="20"/>
          <w:szCs w:val="20"/>
        </w:rPr>
        <w:t>como terceros,</w:t>
      </w:r>
      <w:r w:rsidRPr="003136D1">
        <w:rPr>
          <w:rFonts w:ascii="Times New Roman" w:hAnsi="Times New Roman" w:cs="Times New Roman"/>
          <w:sz w:val="20"/>
          <w:szCs w:val="20"/>
        </w:rPr>
        <w:t xml:space="preserve"> podrían sufrir como resultado de la ejecución defectuosa de los </w:t>
      </w:r>
      <w:r w:rsidR="00CF5932" w:rsidRPr="003136D1">
        <w:rPr>
          <w:rFonts w:ascii="Times New Roman" w:hAnsi="Times New Roman" w:cs="Times New Roman"/>
          <w:sz w:val="20"/>
          <w:szCs w:val="20"/>
        </w:rPr>
        <w:t xml:space="preserve">bienes </w:t>
      </w:r>
      <w:r w:rsidRPr="003136D1">
        <w:rPr>
          <w:rFonts w:ascii="Times New Roman" w:hAnsi="Times New Roman" w:cs="Times New Roman"/>
          <w:sz w:val="20"/>
          <w:szCs w:val="20"/>
        </w:rPr>
        <w:t xml:space="preserve">o servicios que ampara la presente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1</w:t>
      </w:r>
      <w:r w:rsidR="00865E31" w:rsidRPr="003136D1">
        <w:rPr>
          <w:rFonts w:ascii="Times New Roman" w:hAnsi="Times New Roman" w:cs="Times New Roman"/>
          <w:b/>
          <w:bCs/>
          <w:sz w:val="20"/>
          <w:szCs w:val="20"/>
        </w:rPr>
        <w:t>9</w:t>
      </w:r>
      <w:r w:rsidRPr="003136D1">
        <w:rPr>
          <w:rFonts w:ascii="Times New Roman" w:hAnsi="Times New Roman" w:cs="Times New Roman"/>
          <w:b/>
          <w:bCs/>
          <w:sz w:val="20"/>
          <w:szCs w:val="20"/>
        </w:rPr>
        <w:t>. USO DE NOMBRE</w:t>
      </w:r>
      <w:r w:rsidR="00742129" w:rsidRPr="003136D1">
        <w:rPr>
          <w:rFonts w:ascii="Times New Roman" w:hAnsi="Times New Roman" w:cs="Times New Roman"/>
          <w:b/>
          <w:bCs/>
          <w:sz w:val="20"/>
          <w:szCs w:val="20"/>
        </w:rPr>
        <w:t xml:space="preserve"> E IMAGEN CORPORATIVA</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sin el consentimiento previo y por escrito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F73D14" w:rsidRPr="003136D1">
        <w:rPr>
          <w:rFonts w:ascii="Times New Roman" w:hAnsi="Times New Roman" w:cs="Times New Roman"/>
          <w:sz w:val="20"/>
          <w:szCs w:val="20"/>
        </w:rPr>
        <w:t>no</w:t>
      </w:r>
      <w:r w:rsidRPr="003136D1">
        <w:rPr>
          <w:rFonts w:ascii="Times New Roman" w:hAnsi="Times New Roman" w:cs="Times New Roman"/>
          <w:sz w:val="20"/>
          <w:szCs w:val="20"/>
        </w:rPr>
        <w:t xml:space="preserve"> </w:t>
      </w:r>
      <w:r w:rsidR="00F73D14" w:rsidRPr="003136D1">
        <w:rPr>
          <w:rFonts w:ascii="Times New Roman" w:hAnsi="Times New Roman" w:cs="Times New Roman"/>
          <w:sz w:val="20"/>
          <w:szCs w:val="20"/>
        </w:rPr>
        <w:t xml:space="preserve">deberá comunicar y/o </w:t>
      </w:r>
      <w:r w:rsidRPr="003136D1">
        <w:rPr>
          <w:rFonts w:ascii="Times New Roman" w:hAnsi="Times New Roman" w:cs="Times New Roman"/>
          <w:sz w:val="20"/>
          <w:szCs w:val="20"/>
        </w:rPr>
        <w:t>publicar</w:t>
      </w:r>
      <w:r w:rsidR="00F73D14" w:rsidRPr="003136D1">
        <w:rPr>
          <w:rFonts w:ascii="Times New Roman" w:hAnsi="Times New Roman" w:cs="Times New Roman"/>
          <w:sz w:val="20"/>
          <w:szCs w:val="20"/>
        </w:rPr>
        <w:t xml:space="preserve"> por ningún</w:t>
      </w:r>
      <w:r w:rsidRPr="003136D1">
        <w:rPr>
          <w:rFonts w:ascii="Times New Roman" w:hAnsi="Times New Roman" w:cs="Times New Roman"/>
          <w:sz w:val="20"/>
          <w:szCs w:val="20"/>
        </w:rPr>
        <w:t xml:space="preserve"> </w:t>
      </w:r>
      <w:r w:rsidR="00F73D14" w:rsidRPr="003136D1">
        <w:rPr>
          <w:rFonts w:ascii="Times New Roman" w:hAnsi="Times New Roman" w:cs="Times New Roman"/>
          <w:sz w:val="20"/>
          <w:szCs w:val="20"/>
        </w:rPr>
        <w:t xml:space="preserve">medio </w:t>
      </w:r>
      <w:r w:rsidRPr="003136D1">
        <w:rPr>
          <w:rFonts w:ascii="Times New Roman" w:hAnsi="Times New Roman" w:cs="Times New Roman"/>
          <w:sz w:val="20"/>
          <w:szCs w:val="20"/>
        </w:rPr>
        <w:t xml:space="preserve">que ha suministrado </w:t>
      </w:r>
      <w:r w:rsidR="00766D4C" w:rsidRPr="003136D1">
        <w:rPr>
          <w:rFonts w:ascii="Times New Roman" w:hAnsi="Times New Roman" w:cs="Times New Roman"/>
          <w:sz w:val="20"/>
          <w:szCs w:val="20"/>
        </w:rPr>
        <w:t>o que</w:t>
      </w:r>
      <w:r w:rsidR="008D75A4" w:rsidRPr="003136D1">
        <w:rPr>
          <w:rFonts w:ascii="Times New Roman" w:hAnsi="Times New Roman" w:cs="Times New Roman"/>
          <w:sz w:val="20"/>
          <w:szCs w:val="20"/>
        </w:rPr>
        <w:t xml:space="preserve"> ha sido </w:t>
      </w:r>
      <w:r w:rsidRPr="003136D1">
        <w:rPr>
          <w:rFonts w:ascii="Times New Roman" w:hAnsi="Times New Roman" w:cs="Times New Roman"/>
          <w:sz w:val="20"/>
          <w:szCs w:val="20"/>
        </w:rPr>
        <w:t>contratado</w:t>
      </w:r>
      <w:r w:rsidR="00F356D0" w:rsidRPr="003136D1">
        <w:rPr>
          <w:rFonts w:ascii="Times New Roman" w:hAnsi="Times New Roman" w:cs="Times New Roman"/>
          <w:sz w:val="20"/>
          <w:szCs w:val="20"/>
        </w:rPr>
        <w:t xml:space="preserve"> </w:t>
      </w:r>
      <w:r w:rsidR="008D75A4" w:rsidRPr="003136D1">
        <w:rPr>
          <w:rFonts w:ascii="Times New Roman" w:hAnsi="Times New Roman" w:cs="Times New Roman"/>
          <w:sz w:val="20"/>
          <w:szCs w:val="20"/>
        </w:rPr>
        <w:t xml:space="preserve">para </w:t>
      </w:r>
      <w:r w:rsidRPr="003136D1">
        <w:rPr>
          <w:rFonts w:ascii="Times New Roman" w:hAnsi="Times New Roman" w:cs="Times New Roman"/>
          <w:sz w:val="20"/>
          <w:szCs w:val="20"/>
        </w:rPr>
        <w:t xml:space="preserve">el suministro de los </w:t>
      </w:r>
      <w:r w:rsidR="003461EB" w:rsidRPr="003136D1">
        <w:rPr>
          <w:rFonts w:ascii="Times New Roman" w:hAnsi="Times New Roman" w:cs="Times New Roman"/>
          <w:sz w:val="20"/>
          <w:szCs w:val="20"/>
        </w:rPr>
        <w:t xml:space="preserve">bienes y/o servicios </w:t>
      </w:r>
      <w:r w:rsidRPr="003136D1">
        <w:rPr>
          <w:rFonts w:ascii="Times New Roman" w:hAnsi="Times New Roman" w:cs="Times New Roman"/>
          <w:sz w:val="20"/>
          <w:szCs w:val="20"/>
        </w:rPr>
        <w:t xml:space="preserve">mencionados en esta </w:t>
      </w:r>
      <w:r w:rsidR="008D75A4" w:rsidRPr="003136D1">
        <w:rPr>
          <w:rFonts w:ascii="Times New Roman" w:hAnsi="Times New Roman" w:cs="Times New Roman"/>
          <w:sz w:val="20"/>
          <w:szCs w:val="20"/>
        </w:rPr>
        <w:t xml:space="preserve">Orden. </w:t>
      </w:r>
      <w:r w:rsidR="00766D4C" w:rsidRPr="003136D1">
        <w:rPr>
          <w:rFonts w:ascii="Times New Roman" w:hAnsi="Times New Roman" w:cs="Times New Roman"/>
          <w:sz w:val="20"/>
          <w:szCs w:val="20"/>
        </w:rPr>
        <w:t>Tampoco usará</w:t>
      </w:r>
      <w:r w:rsidR="003461EB" w:rsidRPr="003136D1">
        <w:rPr>
          <w:rFonts w:ascii="Times New Roman" w:hAnsi="Times New Roman" w:cs="Times New Roman"/>
          <w:sz w:val="20"/>
          <w:szCs w:val="20"/>
        </w:rPr>
        <w:t xml:space="preserve">, bajo ningún </w:t>
      </w:r>
      <w:r w:rsidR="004060DC" w:rsidRPr="003136D1">
        <w:rPr>
          <w:rFonts w:ascii="Times New Roman" w:hAnsi="Times New Roman" w:cs="Times New Roman"/>
          <w:sz w:val="20"/>
          <w:szCs w:val="20"/>
        </w:rPr>
        <w:t>concepto, el</w:t>
      </w:r>
      <w:r w:rsidRPr="003136D1">
        <w:rPr>
          <w:rFonts w:ascii="Times New Roman" w:hAnsi="Times New Roman" w:cs="Times New Roman"/>
          <w:sz w:val="20"/>
          <w:szCs w:val="20"/>
        </w:rPr>
        <w:t xml:space="preserve"> nombre de </w:t>
      </w:r>
      <w:r w:rsidR="00004EF7" w:rsidRPr="003136D1">
        <w:rPr>
          <w:rFonts w:ascii="Times New Roman" w:hAnsi="Times New Roman" w:cs="Times New Roman"/>
          <w:sz w:val="20"/>
          <w:szCs w:val="20"/>
        </w:rPr>
        <w:t>NOVARTIS</w:t>
      </w:r>
      <w:r w:rsidR="003461EB" w:rsidRPr="003136D1">
        <w:rPr>
          <w:rFonts w:ascii="Times New Roman" w:hAnsi="Times New Roman" w:cs="Times New Roman"/>
          <w:sz w:val="20"/>
          <w:szCs w:val="20"/>
        </w:rPr>
        <w:t xml:space="preserve">, ni de </w:t>
      </w:r>
      <w:r w:rsidRPr="003136D1">
        <w:rPr>
          <w:rFonts w:ascii="Times New Roman" w:hAnsi="Times New Roman" w:cs="Times New Roman"/>
          <w:sz w:val="20"/>
          <w:szCs w:val="20"/>
        </w:rPr>
        <w:t>cualquier de sus subsidiarias</w:t>
      </w:r>
      <w:r w:rsidR="003461EB" w:rsidRPr="003136D1">
        <w:rPr>
          <w:rFonts w:ascii="Times New Roman" w:hAnsi="Times New Roman" w:cs="Times New Roman"/>
          <w:sz w:val="20"/>
          <w:szCs w:val="20"/>
        </w:rPr>
        <w:t>, sucursales</w:t>
      </w:r>
      <w:r w:rsidRPr="003136D1">
        <w:rPr>
          <w:rFonts w:ascii="Times New Roman" w:hAnsi="Times New Roman" w:cs="Times New Roman"/>
          <w:sz w:val="20"/>
          <w:szCs w:val="20"/>
        </w:rPr>
        <w:t xml:space="preserve"> o filiales en la publicidad</w:t>
      </w:r>
      <w:r w:rsidR="003461EB" w:rsidRPr="003136D1">
        <w:rPr>
          <w:rFonts w:ascii="Times New Roman" w:hAnsi="Times New Roman" w:cs="Times New Roman"/>
          <w:sz w:val="20"/>
          <w:szCs w:val="20"/>
        </w:rPr>
        <w:t xml:space="preserve"> o comunicación</w:t>
      </w:r>
      <w:r w:rsidRPr="003136D1">
        <w:rPr>
          <w:rFonts w:ascii="Times New Roman" w:hAnsi="Times New Roman" w:cs="Times New Roman"/>
          <w:sz w:val="20"/>
          <w:szCs w:val="20"/>
        </w:rPr>
        <w:t xml:space="preserve"> que haga</w:t>
      </w:r>
      <w:r w:rsidR="003461EB" w:rsidRPr="003136D1">
        <w:rPr>
          <w:rFonts w:ascii="Times New Roman" w:hAnsi="Times New Roman" w:cs="Times New Roman"/>
          <w:sz w:val="20"/>
          <w:szCs w:val="20"/>
        </w:rPr>
        <w:t xml:space="preserve"> sobre su empresa.</w:t>
      </w:r>
      <w:r w:rsidRPr="003136D1">
        <w:rPr>
          <w:rFonts w:ascii="Times New Roman" w:hAnsi="Times New Roman" w:cs="Times New Roman"/>
          <w:sz w:val="20"/>
          <w:szCs w:val="20"/>
        </w:rPr>
        <w:t xml:space="preserve"> Si </w:t>
      </w:r>
      <w:r w:rsidR="003461EB" w:rsidRPr="003136D1">
        <w:rPr>
          <w:rFonts w:ascii="Times New Roman" w:hAnsi="Times New Roman" w:cs="Times New Roman"/>
          <w:sz w:val="20"/>
          <w:szCs w:val="20"/>
        </w:rPr>
        <w:t>los bienes o material</w:t>
      </w:r>
      <w:r w:rsidR="008D75A4" w:rsidRPr="003136D1">
        <w:rPr>
          <w:rFonts w:ascii="Times New Roman" w:hAnsi="Times New Roman" w:cs="Times New Roman"/>
          <w:sz w:val="20"/>
          <w:szCs w:val="20"/>
        </w:rPr>
        <w:t>es</w:t>
      </w:r>
      <w:r w:rsidRPr="003136D1">
        <w:rPr>
          <w:rFonts w:ascii="Times New Roman" w:hAnsi="Times New Roman" w:cs="Times New Roman"/>
          <w:sz w:val="20"/>
          <w:szCs w:val="20"/>
        </w:rPr>
        <w:t xml:space="preserve"> especificado</w:t>
      </w:r>
      <w:r w:rsidR="008D75A4" w:rsidRPr="003136D1">
        <w:rPr>
          <w:rFonts w:ascii="Times New Roman" w:hAnsi="Times New Roman" w:cs="Times New Roman"/>
          <w:sz w:val="20"/>
          <w:szCs w:val="20"/>
        </w:rPr>
        <w:t>s</w:t>
      </w:r>
      <w:r w:rsidRPr="003136D1">
        <w:rPr>
          <w:rFonts w:ascii="Times New Roman" w:hAnsi="Times New Roman" w:cs="Times New Roman"/>
          <w:sz w:val="20"/>
          <w:szCs w:val="20"/>
        </w:rPr>
        <w:t xml:space="preserve"> en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w:t>
      </w:r>
      <w:r w:rsidR="003461EB" w:rsidRPr="003136D1">
        <w:rPr>
          <w:rFonts w:ascii="Times New Roman" w:hAnsi="Times New Roman" w:cs="Times New Roman"/>
          <w:sz w:val="20"/>
          <w:szCs w:val="20"/>
        </w:rPr>
        <w:t>corresponden a un</w:t>
      </w:r>
      <w:r w:rsidRPr="003136D1">
        <w:rPr>
          <w:rFonts w:ascii="Times New Roman" w:hAnsi="Times New Roman" w:cs="Times New Roman"/>
          <w:sz w:val="20"/>
          <w:szCs w:val="20"/>
        </w:rPr>
        <w:t xml:space="preserve"> diseño exclusivo de </w:t>
      </w:r>
      <w:r w:rsidR="00004EF7" w:rsidRPr="003136D1">
        <w:rPr>
          <w:rFonts w:ascii="Times New Roman" w:hAnsi="Times New Roman" w:cs="Times New Roman"/>
          <w:sz w:val="20"/>
          <w:szCs w:val="20"/>
        </w:rPr>
        <w:t>NOVARTIS</w:t>
      </w:r>
      <w:r w:rsidR="003461EB" w:rsidRPr="003136D1">
        <w:rPr>
          <w:rFonts w:ascii="Times New Roman" w:hAnsi="Times New Roman" w:cs="Times New Roman"/>
          <w:sz w:val="20"/>
          <w:szCs w:val="20"/>
        </w:rPr>
        <w:t>,</w:t>
      </w:r>
      <w:r w:rsidRPr="003136D1">
        <w:rPr>
          <w:rFonts w:ascii="Times New Roman" w:hAnsi="Times New Roman" w:cs="Times New Roman"/>
          <w:sz w:val="20"/>
          <w:szCs w:val="20"/>
        </w:rPr>
        <w:t xml:space="preserve"> o si </w:t>
      </w:r>
      <w:r w:rsidR="003461EB" w:rsidRPr="003136D1">
        <w:rPr>
          <w:rFonts w:ascii="Times New Roman" w:hAnsi="Times New Roman" w:cs="Times New Roman"/>
          <w:sz w:val="20"/>
          <w:szCs w:val="20"/>
        </w:rPr>
        <w:t xml:space="preserve">incluye </w:t>
      </w:r>
      <w:r w:rsidRPr="003136D1">
        <w:rPr>
          <w:rFonts w:ascii="Times New Roman" w:hAnsi="Times New Roman" w:cs="Times New Roman"/>
          <w:sz w:val="20"/>
          <w:szCs w:val="20"/>
        </w:rPr>
        <w:t>marca</w:t>
      </w:r>
      <w:r w:rsidR="003461EB" w:rsidRPr="003136D1">
        <w:rPr>
          <w:rFonts w:ascii="Times New Roman" w:hAnsi="Times New Roman" w:cs="Times New Roman"/>
          <w:sz w:val="20"/>
          <w:szCs w:val="20"/>
        </w:rPr>
        <w:t xml:space="preserve">s, logos </w:t>
      </w:r>
      <w:r w:rsidR="004060DC" w:rsidRPr="003136D1">
        <w:rPr>
          <w:rFonts w:ascii="Times New Roman" w:hAnsi="Times New Roman" w:cs="Times New Roman"/>
          <w:sz w:val="20"/>
          <w:szCs w:val="20"/>
        </w:rPr>
        <w:t>o señales y expresiones de publicidad</w:t>
      </w:r>
      <w:r w:rsidRPr="003136D1">
        <w:rPr>
          <w:rFonts w:ascii="Times New Roman" w:hAnsi="Times New Roman" w:cs="Times New Roman"/>
          <w:sz w:val="20"/>
          <w:szCs w:val="20"/>
        </w:rPr>
        <w:t xml:space="preserve">, el Proveedor se abstendrá de disponer </w:t>
      </w:r>
      <w:r w:rsidR="008D75A4" w:rsidRPr="003136D1">
        <w:rPr>
          <w:rFonts w:ascii="Times New Roman" w:hAnsi="Times New Roman" w:cs="Times New Roman"/>
          <w:sz w:val="20"/>
          <w:szCs w:val="20"/>
        </w:rPr>
        <w:t>de los mismos</w:t>
      </w:r>
      <w:r w:rsidRPr="003136D1">
        <w:rPr>
          <w:rFonts w:ascii="Times New Roman" w:hAnsi="Times New Roman" w:cs="Times New Roman"/>
          <w:sz w:val="20"/>
          <w:szCs w:val="20"/>
        </w:rPr>
        <w:t xml:space="preserve"> en cualquier forma distinta a la indicada en esta </w:t>
      </w:r>
      <w:r w:rsidR="008D75A4" w:rsidRPr="003136D1">
        <w:rPr>
          <w:rFonts w:ascii="Times New Roman" w:hAnsi="Times New Roman" w:cs="Times New Roman"/>
          <w:sz w:val="20"/>
          <w:szCs w:val="20"/>
        </w:rPr>
        <w:t>Orden</w:t>
      </w:r>
      <w:r w:rsidR="004060DC" w:rsidRPr="003136D1">
        <w:rPr>
          <w:rFonts w:ascii="Times New Roman" w:hAnsi="Times New Roman" w:cs="Times New Roman"/>
          <w:sz w:val="20"/>
          <w:szCs w:val="20"/>
        </w:rPr>
        <w:t>.</w:t>
      </w:r>
    </w:p>
    <w:p w:rsidR="00C50FE3" w:rsidRPr="003136D1" w:rsidRDefault="00C50FE3" w:rsidP="00766D4C">
      <w:pPr>
        <w:autoSpaceDE w:val="0"/>
        <w:autoSpaceDN w:val="0"/>
        <w:adjustRightInd w:val="0"/>
        <w:spacing w:after="0" w:line="240" w:lineRule="auto"/>
        <w:jc w:val="both"/>
        <w:rPr>
          <w:rFonts w:ascii="Times New Roman" w:hAnsi="Times New Roman" w:cs="Times New Roman"/>
          <w:b/>
          <w:bCs/>
          <w:sz w:val="20"/>
          <w:szCs w:val="20"/>
        </w:rPr>
      </w:pPr>
    </w:p>
    <w:p w:rsidR="00C83CC5" w:rsidRPr="003136D1" w:rsidRDefault="00865E31"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20</w:t>
      </w:r>
      <w:r w:rsidR="009B35A0" w:rsidRPr="003136D1">
        <w:rPr>
          <w:rFonts w:ascii="Times New Roman" w:hAnsi="Times New Roman" w:cs="Times New Roman"/>
          <w:b/>
          <w:bCs/>
          <w:sz w:val="20"/>
          <w:szCs w:val="20"/>
        </w:rPr>
        <w:t xml:space="preserve">. </w:t>
      </w:r>
      <w:r w:rsidR="005221A7" w:rsidRPr="003136D1">
        <w:rPr>
          <w:rFonts w:ascii="Times New Roman" w:hAnsi="Times New Roman" w:cs="Times New Roman"/>
          <w:b/>
          <w:bCs/>
          <w:sz w:val="20"/>
          <w:szCs w:val="20"/>
        </w:rPr>
        <w:t>PROPIEDAD INTELECTUAL</w:t>
      </w:r>
      <w:r w:rsidR="004060DC" w:rsidRPr="003136D1">
        <w:rPr>
          <w:rFonts w:ascii="Times New Roman" w:hAnsi="Times New Roman" w:cs="Times New Roman"/>
          <w:b/>
          <w:bCs/>
          <w:sz w:val="20"/>
          <w:szCs w:val="20"/>
        </w:rPr>
        <w:t xml:space="preserve"> DE TERCEROS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El Proveedor garantiza que la venta</w:t>
      </w:r>
      <w:r w:rsidR="004060DC" w:rsidRPr="003136D1">
        <w:rPr>
          <w:rFonts w:ascii="Times New Roman" w:hAnsi="Times New Roman" w:cs="Times New Roman"/>
          <w:sz w:val="20"/>
          <w:szCs w:val="20"/>
        </w:rPr>
        <w:t>, cesión</w:t>
      </w:r>
      <w:r w:rsidRPr="003136D1">
        <w:rPr>
          <w:rFonts w:ascii="Times New Roman" w:hAnsi="Times New Roman" w:cs="Times New Roman"/>
          <w:sz w:val="20"/>
          <w:szCs w:val="20"/>
        </w:rPr>
        <w:t xml:space="preserve"> </w:t>
      </w:r>
      <w:r w:rsidR="004060DC" w:rsidRPr="003136D1">
        <w:rPr>
          <w:rFonts w:ascii="Times New Roman" w:hAnsi="Times New Roman" w:cs="Times New Roman"/>
          <w:sz w:val="20"/>
          <w:szCs w:val="20"/>
        </w:rPr>
        <w:t xml:space="preserve">uso </w:t>
      </w:r>
      <w:r w:rsidR="00A4069B" w:rsidRPr="003136D1">
        <w:rPr>
          <w:rFonts w:ascii="Times New Roman" w:hAnsi="Times New Roman" w:cs="Times New Roman"/>
          <w:sz w:val="20"/>
          <w:szCs w:val="20"/>
        </w:rPr>
        <w:t xml:space="preserve">o </w:t>
      </w:r>
      <w:r w:rsidR="004060DC" w:rsidRPr="003136D1">
        <w:rPr>
          <w:rFonts w:ascii="Times New Roman" w:hAnsi="Times New Roman" w:cs="Times New Roman"/>
          <w:sz w:val="20"/>
          <w:szCs w:val="20"/>
        </w:rPr>
        <w:t>cualquier forma de disposición sobre los bienes o servicios</w:t>
      </w:r>
      <w:r w:rsidRPr="003136D1">
        <w:rPr>
          <w:rFonts w:ascii="Times New Roman" w:hAnsi="Times New Roman" w:cs="Times New Roman"/>
          <w:sz w:val="20"/>
          <w:szCs w:val="20"/>
        </w:rPr>
        <w:t xml:space="preserve">  </w:t>
      </w:r>
      <w:r w:rsidR="004060DC" w:rsidRPr="003136D1">
        <w:rPr>
          <w:rFonts w:ascii="Times New Roman" w:hAnsi="Times New Roman" w:cs="Times New Roman"/>
          <w:sz w:val="20"/>
          <w:szCs w:val="20"/>
        </w:rPr>
        <w:t xml:space="preserve">amparados </w:t>
      </w:r>
      <w:r w:rsidRPr="003136D1">
        <w:rPr>
          <w:rFonts w:ascii="Times New Roman" w:hAnsi="Times New Roman" w:cs="Times New Roman"/>
          <w:sz w:val="20"/>
          <w:szCs w:val="20"/>
        </w:rPr>
        <w:t xml:space="preserve">en esta </w:t>
      </w:r>
      <w:r w:rsidR="008D75A4" w:rsidRPr="003136D1">
        <w:rPr>
          <w:rFonts w:ascii="Times New Roman" w:hAnsi="Times New Roman" w:cs="Times New Roman"/>
          <w:sz w:val="20"/>
          <w:szCs w:val="20"/>
        </w:rPr>
        <w:t>Orden</w:t>
      </w:r>
      <w:r w:rsidR="004060DC" w:rsidRPr="003136D1">
        <w:rPr>
          <w:rFonts w:ascii="Times New Roman" w:hAnsi="Times New Roman" w:cs="Times New Roman"/>
          <w:sz w:val="20"/>
          <w:szCs w:val="20"/>
        </w:rPr>
        <w:t>,</w:t>
      </w:r>
      <w:r w:rsidRPr="003136D1">
        <w:rPr>
          <w:rFonts w:ascii="Times New Roman" w:hAnsi="Times New Roman" w:cs="Times New Roman"/>
          <w:sz w:val="20"/>
          <w:szCs w:val="20"/>
        </w:rPr>
        <w:t xml:space="preserve"> no</w:t>
      </w:r>
      <w:r w:rsidR="004060DC" w:rsidRPr="003136D1">
        <w:rPr>
          <w:rFonts w:ascii="Times New Roman" w:hAnsi="Times New Roman" w:cs="Times New Roman"/>
          <w:sz w:val="20"/>
          <w:szCs w:val="20"/>
        </w:rPr>
        <w:t xml:space="preserve"> violan,</w:t>
      </w:r>
      <w:r w:rsidRPr="003136D1">
        <w:rPr>
          <w:rFonts w:ascii="Times New Roman" w:hAnsi="Times New Roman" w:cs="Times New Roman"/>
          <w:sz w:val="20"/>
          <w:szCs w:val="20"/>
        </w:rPr>
        <w:t xml:space="preserve"> i</w:t>
      </w:r>
      <w:r w:rsidR="004060DC" w:rsidRPr="003136D1">
        <w:rPr>
          <w:rFonts w:ascii="Times New Roman" w:hAnsi="Times New Roman" w:cs="Times New Roman"/>
          <w:sz w:val="20"/>
          <w:szCs w:val="20"/>
        </w:rPr>
        <w:t>nf</w:t>
      </w:r>
      <w:r w:rsidR="00A4069B" w:rsidRPr="003136D1">
        <w:rPr>
          <w:rFonts w:ascii="Times New Roman" w:hAnsi="Times New Roman" w:cs="Times New Roman"/>
          <w:sz w:val="20"/>
          <w:szCs w:val="20"/>
        </w:rPr>
        <w:t>r</w:t>
      </w:r>
      <w:r w:rsidR="004060DC" w:rsidRPr="003136D1">
        <w:rPr>
          <w:rFonts w:ascii="Times New Roman" w:hAnsi="Times New Roman" w:cs="Times New Roman"/>
          <w:sz w:val="20"/>
          <w:szCs w:val="20"/>
        </w:rPr>
        <w:t xml:space="preserve">ingen </w:t>
      </w:r>
      <w:r w:rsidRPr="003136D1">
        <w:rPr>
          <w:rFonts w:ascii="Times New Roman" w:hAnsi="Times New Roman" w:cs="Times New Roman"/>
          <w:sz w:val="20"/>
          <w:szCs w:val="20"/>
        </w:rPr>
        <w:t xml:space="preserve"> o contribuye</w:t>
      </w:r>
      <w:r w:rsidR="00A4069B" w:rsidRPr="003136D1">
        <w:rPr>
          <w:rFonts w:ascii="Times New Roman" w:hAnsi="Times New Roman" w:cs="Times New Roman"/>
          <w:sz w:val="20"/>
          <w:szCs w:val="20"/>
        </w:rPr>
        <w:t>n</w:t>
      </w:r>
      <w:r w:rsidRPr="003136D1">
        <w:rPr>
          <w:rFonts w:ascii="Times New Roman" w:hAnsi="Times New Roman" w:cs="Times New Roman"/>
          <w:sz w:val="20"/>
          <w:szCs w:val="20"/>
        </w:rPr>
        <w:t xml:space="preserve"> a </w:t>
      </w:r>
      <w:r w:rsidR="004060DC" w:rsidRPr="003136D1">
        <w:rPr>
          <w:rFonts w:ascii="Times New Roman" w:hAnsi="Times New Roman" w:cs="Times New Roman"/>
          <w:sz w:val="20"/>
          <w:szCs w:val="20"/>
        </w:rPr>
        <w:t xml:space="preserve">infringir la propiedad intelectual de terceros (entendida ésta como propiedad industrial </w:t>
      </w:r>
      <w:r w:rsidR="00A4069B" w:rsidRPr="003136D1">
        <w:rPr>
          <w:rFonts w:ascii="Times New Roman" w:hAnsi="Times New Roman" w:cs="Times New Roman"/>
          <w:sz w:val="20"/>
          <w:szCs w:val="20"/>
        </w:rPr>
        <w:t>o</w:t>
      </w:r>
      <w:r w:rsidR="004060DC" w:rsidRPr="003136D1">
        <w:rPr>
          <w:rFonts w:ascii="Times New Roman" w:hAnsi="Times New Roman" w:cs="Times New Roman"/>
          <w:sz w:val="20"/>
          <w:szCs w:val="20"/>
        </w:rPr>
        <w:t xml:space="preserve"> derechos de autor </w:t>
      </w:r>
      <w:r w:rsidR="00A4069B" w:rsidRPr="003136D1">
        <w:rPr>
          <w:rFonts w:ascii="Times New Roman" w:hAnsi="Times New Roman" w:cs="Times New Roman"/>
          <w:sz w:val="20"/>
          <w:szCs w:val="20"/>
        </w:rPr>
        <w:t>o</w:t>
      </w:r>
      <w:r w:rsidR="004060DC" w:rsidRPr="003136D1">
        <w:rPr>
          <w:rFonts w:ascii="Times New Roman" w:hAnsi="Times New Roman" w:cs="Times New Roman"/>
          <w:sz w:val="20"/>
          <w:szCs w:val="20"/>
        </w:rPr>
        <w:t xml:space="preserve"> derechos conexos), es decir, no infringen de ninguna manera</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alguna patente, marca, modelo o dibujo industrial, derechos o nombres comerciales</w:t>
      </w:r>
      <w:r w:rsidR="008B11CF" w:rsidRPr="003136D1">
        <w:rPr>
          <w:rFonts w:ascii="Times New Roman" w:hAnsi="Times New Roman" w:cs="Times New Roman"/>
          <w:sz w:val="20"/>
          <w:szCs w:val="20"/>
        </w:rPr>
        <w:t xml:space="preserve">, etc., </w:t>
      </w:r>
      <w:r w:rsidRPr="003136D1">
        <w:rPr>
          <w:rFonts w:ascii="Times New Roman" w:hAnsi="Times New Roman" w:cs="Times New Roman"/>
          <w:sz w:val="20"/>
          <w:szCs w:val="20"/>
        </w:rPr>
        <w:t xml:space="preserve"> y se </w:t>
      </w:r>
      <w:r w:rsidR="008B11CF" w:rsidRPr="003136D1">
        <w:rPr>
          <w:rFonts w:ascii="Times New Roman" w:hAnsi="Times New Roman" w:cs="Times New Roman"/>
          <w:sz w:val="20"/>
          <w:szCs w:val="20"/>
        </w:rPr>
        <w:t xml:space="preserve">obliga a responder en caso de que lo declarado no sea cierto, y por ende, a indemnizar y  </w:t>
      </w:r>
      <w:r w:rsidRPr="003136D1">
        <w:rPr>
          <w:rFonts w:ascii="Times New Roman" w:hAnsi="Times New Roman" w:cs="Times New Roman"/>
          <w:sz w:val="20"/>
          <w:szCs w:val="20"/>
        </w:rPr>
        <w:t xml:space="preserve">a mantener indemne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de</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cualquier reclamo que pueda ser presentado en su contra o contra sus clientes</w:t>
      </w:r>
      <w:r w:rsidR="008B11CF" w:rsidRPr="003136D1">
        <w:rPr>
          <w:rFonts w:ascii="Times New Roman" w:hAnsi="Times New Roman" w:cs="Times New Roman"/>
          <w:sz w:val="20"/>
          <w:szCs w:val="20"/>
        </w:rPr>
        <w:t>, debiendo responder y pagar</w:t>
      </w:r>
      <w:r w:rsidRPr="003136D1">
        <w:rPr>
          <w:rFonts w:ascii="Times New Roman" w:hAnsi="Times New Roman" w:cs="Times New Roman"/>
          <w:sz w:val="20"/>
          <w:szCs w:val="20"/>
        </w:rPr>
        <w:t xml:space="preserve"> los gastos, </w:t>
      </w:r>
      <w:r w:rsidR="008B11CF" w:rsidRPr="003136D1">
        <w:rPr>
          <w:rFonts w:ascii="Times New Roman" w:hAnsi="Times New Roman" w:cs="Times New Roman"/>
          <w:sz w:val="20"/>
          <w:szCs w:val="20"/>
        </w:rPr>
        <w:t>cost</w:t>
      </w:r>
      <w:r w:rsidR="00A4069B" w:rsidRPr="003136D1">
        <w:rPr>
          <w:rFonts w:ascii="Times New Roman" w:hAnsi="Times New Roman" w:cs="Times New Roman"/>
          <w:sz w:val="20"/>
          <w:szCs w:val="20"/>
        </w:rPr>
        <w:t>a</w:t>
      </w:r>
      <w:r w:rsidR="008B11CF" w:rsidRPr="003136D1">
        <w:rPr>
          <w:rFonts w:ascii="Times New Roman" w:hAnsi="Times New Roman" w:cs="Times New Roman"/>
          <w:sz w:val="20"/>
          <w:szCs w:val="20"/>
        </w:rPr>
        <w:t>s proces</w:t>
      </w:r>
      <w:r w:rsidR="00A4069B" w:rsidRPr="003136D1">
        <w:rPr>
          <w:rFonts w:ascii="Times New Roman" w:hAnsi="Times New Roman" w:cs="Times New Roman"/>
          <w:sz w:val="20"/>
          <w:szCs w:val="20"/>
        </w:rPr>
        <w:t>a</w:t>
      </w:r>
      <w:r w:rsidR="008B11CF" w:rsidRPr="003136D1">
        <w:rPr>
          <w:rFonts w:ascii="Times New Roman" w:hAnsi="Times New Roman" w:cs="Times New Roman"/>
          <w:sz w:val="20"/>
          <w:szCs w:val="20"/>
        </w:rPr>
        <w:t xml:space="preserve">les, </w:t>
      </w:r>
      <w:r w:rsidRPr="003136D1">
        <w:rPr>
          <w:rFonts w:ascii="Times New Roman" w:hAnsi="Times New Roman" w:cs="Times New Roman"/>
          <w:sz w:val="20"/>
          <w:szCs w:val="20"/>
        </w:rPr>
        <w:t>daños y</w:t>
      </w:r>
      <w:r w:rsidR="008B11CF" w:rsidRPr="003136D1">
        <w:rPr>
          <w:rFonts w:ascii="Times New Roman" w:hAnsi="Times New Roman" w:cs="Times New Roman"/>
          <w:sz w:val="20"/>
          <w:szCs w:val="20"/>
        </w:rPr>
        <w:t>/o</w:t>
      </w:r>
      <w:r w:rsidRPr="003136D1">
        <w:rPr>
          <w:rFonts w:ascii="Times New Roman" w:hAnsi="Times New Roman" w:cs="Times New Roman"/>
          <w:sz w:val="20"/>
          <w:szCs w:val="20"/>
        </w:rPr>
        <w:t xml:space="preserve"> perjuicios que se ocasionen </w:t>
      </w:r>
      <w:r w:rsidR="008B11CF" w:rsidRPr="003136D1">
        <w:rPr>
          <w:rFonts w:ascii="Times New Roman" w:hAnsi="Times New Roman" w:cs="Times New Roman"/>
          <w:sz w:val="20"/>
          <w:szCs w:val="20"/>
        </w:rPr>
        <w:t>en tal sentido</w:t>
      </w:r>
      <w:r w:rsidRPr="003136D1">
        <w:rPr>
          <w:rFonts w:ascii="Times New Roman" w:hAnsi="Times New Roman" w:cs="Times New Roman"/>
          <w:sz w:val="20"/>
          <w:szCs w:val="20"/>
        </w:rPr>
        <w:t>.</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865E31"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21</w:t>
      </w:r>
      <w:r w:rsidR="009B35A0" w:rsidRPr="003136D1">
        <w:rPr>
          <w:rFonts w:ascii="Times New Roman" w:hAnsi="Times New Roman" w:cs="Times New Roman"/>
          <w:b/>
          <w:bCs/>
          <w:sz w:val="20"/>
          <w:szCs w:val="20"/>
        </w:rPr>
        <w:t>. CONFIDENCIALIDAD</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sus funcionarios, </w:t>
      </w:r>
      <w:r w:rsidR="008B11CF" w:rsidRPr="003136D1">
        <w:rPr>
          <w:rFonts w:ascii="Times New Roman" w:hAnsi="Times New Roman" w:cs="Times New Roman"/>
          <w:sz w:val="20"/>
          <w:szCs w:val="20"/>
        </w:rPr>
        <w:t xml:space="preserve">representantes, </w:t>
      </w:r>
      <w:r w:rsidRPr="003136D1">
        <w:rPr>
          <w:rFonts w:ascii="Times New Roman" w:hAnsi="Times New Roman" w:cs="Times New Roman"/>
          <w:sz w:val="20"/>
          <w:szCs w:val="20"/>
        </w:rPr>
        <w:t>empleados, obreros</w:t>
      </w:r>
      <w:r w:rsidR="008B11CF" w:rsidRPr="003136D1">
        <w:rPr>
          <w:rFonts w:ascii="Times New Roman" w:hAnsi="Times New Roman" w:cs="Times New Roman"/>
          <w:sz w:val="20"/>
          <w:szCs w:val="20"/>
        </w:rPr>
        <w:t>,</w:t>
      </w:r>
      <w:r w:rsidRPr="003136D1">
        <w:rPr>
          <w:rFonts w:ascii="Times New Roman" w:hAnsi="Times New Roman" w:cs="Times New Roman"/>
          <w:sz w:val="20"/>
          <w:szCs w:val="20"/>
        </w:rPr>
        <w:t xml:space="preserve"> agentes </w:t>
      </w:r>
      <w:r w:rsidR="008B11CF" w:rsidRPr="003136D1">
        <w:rPr>
          <w:rFonts w:ascii="Times New Roman" w:hAnsi="Times New Roman" w:cs="Times New Roman"/>
          <w:sz w:val="20"/>
          <w:szCs w:val="20"/>
        </w:rPr>
        <w:t xml:space="preserve">y/o cualquier tercero involucrado en la ejecución del objeto de la </w:t>
      </w:r>
      <w:r w:rsidR="008D75A4" w:rsidRPr="003136D1">
        <w:rPr>
          <w:rFonts w:ascii="Times New Roman" w:hAnsi="Times New Roman" w:cs="Times New Roman"/>
          <w:sz w:val="20"/>
          <w:szCs w:val="20"/>
        </w:rPr>
        <w:t>Orden</w:t>
      </w:r>
      <w:r w:rsidR="008B11CF" w:rsidRPr="003136D1">
        <w:rPr>
          <w:rFonts w:ascii="Times New Roman" w:hAnsi="Times New Roman" w:cs="Times New Roman"/>
          <w:sz w:val="20"/>
          <w:szCs w:val="20"/>
        </w:rPr>
        <w:t xml:space="preserve">, </w:t>
      </w:r>
      <w:r w:rsidRPr="003136D1">
        <w:rPr>
          <w:rFonts w:ascii="Times New Roman" w:hAnsi="Times New Roman" w:cs="Times New Roman"/>
          <w:sz w:val="20"/>
          <w:szCs w:val="20"/>
        </w:rPr>
        <w:t>mantendrán en total secreto y estricta confidencialidad tod</w:t>
      </w:r>
      <w:r w:rsidR="008B11CF" w:rsidRPr="003136D1">
        <w:rPr>
          <w:rFonts w:ascii="Times New Roman" w:hAnsi="Times New Roman" w:cs="Times New Roman"/>
          <w:sz w:val="20"/>
          <w:szCs w:val="20"/>
        </w:rPr>
        <w:t>a la información, conocimiento,</w:t>
      </w:r>
      <w:r w:rsidRPr="003136D1">
        <w:rPr>
          <w:rFonts w:ascii="Times New Roman" w:hAnsi="Times New Roman" w:cs="Times New Roman"/>
          <w:sz w:val="20"/>
          <w:szCs w:val="20"/>
        </w:rPr>
        <w:t xml:space="preserve"> </w:t>
      </w:r>
      <w:r w:rsidR="008B11CF" w:rsidRPr="003136D1">
        <w:rPr>
          <w:rFonts w:ascii="Times New Roman" w:hAnsi="Times New Roman" w:cs="Times New Roman"/>
          <w:sz w:val="20"/>
          <w:szCs w:val="20"/>
        </w:rPr>
        <w:t xml:space="preserve">planes, </w:t>
      </w:r>
      <w:r w:rsidRPr="003136D1">
        <w:rPr>
          <w:rFonts w:ascii="Times New Roman" w:hAnsi="Times New Roman" w:cs="Times New Roman"/>
          <w:sz w:val="20"/>
          <w:szCs w:val="20"/>
        </w:rPr>
        <w:t>asuntos</w:t>
      </w:r>
      <w:r w:rsidR="008B11CF" w:rsidRPr="003136D1">
        <w:rPr>
          <w:rFonts w:ascii="Times New Roman" w:hAnsi="Times New Roman" w:cs="Times New Roman"/>
          <w:sz w:val="20"/>
          <w:szCs w:val="20"/>
        </w:rPr>
        <w:t>, estrategias</w:t>
      </w:r>
      <w:r w:rsidRPr="003136D1">
        <w:rPr>
          <w:rFonts w:ascii="Times New Roman" w:hAnsi="Times New Roman" w:cs="Times New Roman"/>
          <w:sz w:val="20"/>
          <w:szCs w:val="20"/>
        </w:rPr>
        <w:t xml:space="preserve"> y</w:t>
      </w:r>
      <w:r w:rsidR="008B11CF" w:rsidRPr="003136D1">
        <w:rPr>
          <w:rFonts w:ascii="Times New Roman" w:hAnsi="Times New Roman" w:cs="Times New Roman"/>
          <w:sz w:val="20"/>
          <w:szCs w:val="20"/>
        </w:rPr>
        <w:t>/u</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operaciones derivadas de</w:t>
      </w:r>
      <w:r w:rsidR="00A4069B" w:rsidRPr="003136D1">
        <w:rPr>
          <w:rFonts w:ascii="Times New Roman" w:hAnsi="Times New Roman" w:cs="Times New Roman"/>
          <w:sz w:val="20"/>
          <w:szCs w:val="20"/>
        </w:rPr>
        <w:t xml:space="preserve"> la presente </w:t>
      </w:r>
      <w:r w:rsidR="008D75A4" w:rsidRPr="003136D1">
        <w:rPr>
          <w:rFonts w:ascii="Times New Roman" w:hAnsi="Times New Roman" w:cs="Times New Roman"/>
          <w:sz w:val="20"/>
          <w:szCs w:val="20"/>
        </w:rPr>
        <w:t>Orden</w:t>
      </w:r>
      <w:r w:rsidR="00A4069B" w:rsidRPr="003136D1">
        <w:rPr>
          <w:rFonts w:ascii="Times New Roman" w:hAnsi="Times New Roman" w:cs="Times New Roman"/>
          <w:sz w:val="20"/>
          <w:szCs w:val="20"/>
        </w:rPr>
        <w:t xml:space="preserve"> de compra</w:t>
      </w:r>
      <w:r w:rsidRPr="003136D1">
        <w:rPr>
          <w:rFonts w:ascii="Times New Roman" w:hAnsi="Times New Roman" w:cs="Times New Roman"/>
          <w:sz w:val="20"/>
          <w:szCs w:val="20"/>
        </w:rPr>
        <w:t xml:space="preserve"> o que sean de su conocimiento durante la ejecución del mismo, concerniente a </w:t>
      </w:r>
      <w:r w:rsidR="00004EF7" w:rsidRPr="003136D1">
        <w:rPr>
          <w:rFonts w:ascii="Times New Roman" w:hAnsi="Times New Roman" w:cs="Times New Roman"/>
          <w:sz w:val="20"/>
          <w:szCs w:val="20"/>
        </w:rPr>
        <w:t>NOVARTIS</w:t>
      </w:r>
      <w:r w:rsidR="008B11CF" w:rsidRPr="003136D1">
        <w:rPr>
          <w:rFonts w:ascii="Times New Roman" w:hAnsi="Times New Roman" w:cs="Times New Roman"/>
          <w:sz w:val="20"/>
          <w:szCs w:val="20"/>
        </w:rPr>
        <w:t xml:space="preserve"> y/o sus afiliadas, matrices, corresponsales, sucursales y subsidiarias</w:t>
      </w:r>
      <w:r w:rsidRPr="003136D1">
        <w:rPr>
          <w:rFonts w:ascii="Times New Roman" w:hAnsi="Times New Roman" w:cs="Times New Roman"/>
          <w:sz w:val="20"/>
          <w:szCs w:val="20"/>
        </w:rPr>
        <w:t>, para que no</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sean del dominio público. Si así lo requiere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el </w:t>
      </w:r>
      <w:r w:rsidR="008B11CF" w:rsidRPr="003136D1">
        <w:rPr>
          <w:rFonts w:ascii="Times New Roman" w:hAnsi="Times New Roman" w:cs="Times New Roman"/>
          <w:sz w:val="20"/>
          <w:szCs w:val="20"/>
        </w:rPr>
        <w:t xml:space="preserve">Proveedor y/o su </w:t>
      </w:r>
      <w:r w:rsidRPr="003136D1">
        <w:rPr>
          <w:rFonts w:ascii="Times New Roman" w:hAnsi="Times New Roman" w:cs="Times New Roman"/>
          <w:sz w:val="20"/>
          <w:szCs w:val="20"/>
        </w:rPr>
        <w:t>personal</w:t>
      </w:r>
      <w:r w:rsidR="00FB7C34" w:rsidRPr="003136D1">
        <w:rPr>
          <w:rFonts w:ascii="Times New Roman" w:hAnsi="Times New Roman" w:cs="Times New Roman"/>
          <w:sz w:val="20"/>
          <w:szCs w:val="20"/>
        </w:rPr>
        <w:t>, agentes y/o terceros relacionados con</w:t>
      </w:r>
      <w:r w:rsidR="00A4069B"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el Proveedor </w:t>
      </w:r>
      <w:r w:rsidR="00FB7C34" w:rsidRPr="003136D1">
        <w:rPr>
          <w:rFonts w:ascii="Times New Roman" w:hAnsi="Times New Roman" w:cs="Times New Roman"/>
          <w:sz w:val="20"/>
          <w:szCs w:val="20"/>
        </w:rPr>
        <w:t xml:space="preserve">para la ejecución de la presente </w:t>
      </w:r>
      <w:r w:rsidR="008D75A4" w:rsidRPr="003136D1">
        <w:rPr>
          <w:rFonts w:ascii="Times New Roman" w:hAnsi="Times New Roman" w:cs="Times New Roman"/>
          <w:sz w:val="20"/>
          <w:szCs w:val="20"/>
        </w:rPr>
        <w:t>Orden</w:t>
      </w:r>
      <w:r w:rsidR="00A4069B" w:rsidRPr="003136D1">
        <w:rPr>
          <w:rFonts w:ascii="Times New Roman" w:hAnsi="Times New Roman" w:cs="Times New Roman"/>
          <w:sz w:val="20"/>
          <w:szCs w:val="20"/>
        </w:rPr>
        <w:t>,</w:t>
      </w:r>
      <w:r w:rsidR="00FB7C34" w:rsidRPr="003136D1">
        <w:rPr>
          <w:rFonts w:ascii="Times New Roman" w:hAnsi="Times New Roman" w:cs="Times New Roman"/>
          <w:sz w:val="20"/>
          <w:szCs w:val="20"/>
        </w:rPr>
        <w:t xml:space="preserve"> </w:t>
      </w:r>
      <w:r w:rsidR="00AC6926" w:rsidRPr="003136D1">
        <w:rPr>
          <w:rFonts w:ascii="Times New Roman" w:hAnsi="Times New Roman" w:cs="Times New Roman"/>
          <w:sz w:val="20"/>
          <w:szCs w:val="20"/>
        </w:rPr>
        <w:t>firmarán compromisos</w:t>
      </w:r>
      <w:r w:rsidR="008B11CF" w:rsidRPr="003136D1">
        <w:rPr>
          <w:rFonts w:ascii="Times New Roman" w:hAnsi="Times New Roman" w:cs="Times New Roman"/>
          <w:sz w:val="20"/>
          <w:szCs w:val="20"/>
        </w:rPr>
        <w:t xml:space="preserve"> o acuerdos de confidencialidad</w:t>
      </w:r>
      <w:r w:rsidRPr="003136D1">
        <w:rPr>
          <w:rFonts w:ascii="Times New Roman" w:hAnsi="Times New Roman" w:cs="Times New Roman"/>
          <w:sz w:val="20"/>
          <w:szCs w:val="20"/>
        </w:rPr>
        <w:t xml:space="preserve"> por escrito, </w:t>
      </w:r>
      <w:r w:rsidR="00A4069B" w:rsidRPr="003136D1">
        <w:rPr>
          <w:rFonts w:ascii="Times New Roman" w:hAnsi="Times New Roman" w:cs="Times New Roman"/>
          <w:sz w:val="20"/>
          <w:szCs w:val="20"/>
        </w:rPr>
        <w:t xml:space="preserve">los </w:t>
      </w:r>
      <w:r w:rsidRPr="003136D1">
        <w:rPr>
          <w:rFonts w:ascii="Times New Roman" w:hAnsi="Times New Roman" w:cs="Times New Roman"/>
          <w:sz w:val="20"/>
          <w:szCs w:val="20"/>
        </w:rPr>
        <w:t>cual</w:t>
      </w:r>
      <w:r w:rsidR="00A4069B" w:rsidRPr="003136D1">
        <w:rPr>
          <w:rFonts w:ascii="Times New Roman" w:hAnsi="Times New Roman" w:cs="Times New Roman"/>
          <w:sz w:val="20"/>
          <w:szCs w:val="20"/>
        </w:rPr>
        <w:t>es</w:t>
      </w:r>
      <w:r w:rsidRPr="003136D1">
        <w:rPr>
          <w:rFonts w:ascii="Times New Roman" w:hAnsi="Times New Roman" w:cs="Times New Roman"/>
          <w:sz w:val="20"/>
          <w:szCs w:val="20"/>
        </w:rPr>
        <w:t xml:space="preserve"> será</w:t>
      </w:r>
      <w:r w:rsidR="00A4069B" w:rsidRPr="003136D1">
        <w:rPr>
          <w:rFonts w:ascii="Times New Roman" w:hAnsi="Times New Roman" w:cs="Times New Roman"/>
          <w:sz w:val="20"/>
          <w:szCs w:val="20"/>
        </w:rPr>
        <w:t>n</w:t>
      </w:r>
      <w:r w:rsidRPr="003136D1">
        <w:rPr>
          <w:rFonts w:ascii="Times New Roman" w:hAnsi="Times New Roman" w:cs="Times New Roman"/>
          <w:sz w:val="20"/>
          <w:szCs w:val="20"/>
        </w:rPr>
        <w:t xml:space="preserve"> suministrado</w:t>
      </w:r>
      <w:r w:rsidR="00A4069B" w:rsidRPr="003136D1">
        <w:rPr>
          <w:rFonts w:ascii="Times New Roman" w:hAnsi="Times New Roman" w:cs="Times New Roman"/>
          <w:sz w:val="20"/>
          <w:szCs w:val="20"/>
        </w:rPr>
        <w:t>s</w:t>
      </w:r>
      <w:r w:rsidRPr="003136D1">
        <w:rPr>
          <w:rFonts w:ascii="Times New Roman" w:hAnsi="Times New Roman" w:cs="Times New Roman"/>
          <w:sz w:val="20"/>
          <w:szCs w:val="20"/>
        </w:rPr>
        <w:t xml:space="preserve"> por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FB7C34" w:rsidRPr="003136D1">
        <w:rPr>
          <w:rFonts w:ascii="Times New Roman" w:hAnsi="Times New Roman" w:cs="Times New Roman"/>
          <w:sz w:val="20"/>
          <w:szCs w:val="20"/>
        </w:rPr>
        <w:t xml:space="preserve">por lo que </w:t>
      </w:r>
      <w:r w:rsidRPr="003136D1">
        <w:rPr>
          <w:rFonts w:ascii="Times New Roman" w:hAnsi="Times New Roman" w:cs="Times New Roman"/>
          <w:sz w:val="20"/>
          <w:szCs w:val="20"/>
        </w:rPr>
        <w:t>el Proveedor garantiza que limitará tanto como sea posible el acceso</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del personal a información confidencial.</w:t>
      </w:r>
    </w:p>
    <w:p w:rsidR="00F64B06" w:rsidRPr="003136D1" w:rsidRDefault="00F64B06" w:rsidP="00766D4C">
      <w:pPr>
        <w:autoSpaceDE w:val="0"/>
        <w:autoSpaceDN w:val="0"/>
        <w:adjustRightInd w:val="0"/>
        <w:spacing w:after="0" w:line="240" w:lineRule="auto"/>
        <w:jc w:val="both"/>
        <w:rPr>
          <w:rFonts w:ascii="Times New Roman" w:hAnsi="Times New Roman" w:cs="Times New Roman"/>
          <w:sz w:val="20"/>
          <w:szCs w:val="20"/>
        </w:rPr>
      </w:pPr>
    </w:p>
    <w:p w:rsidR="00F64B06" w:rsidRPr="003136D1" w:rsidRDefault="00865E31"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22</w:t>
      </w:r>
      <w:r w:rsidR="00F64B06" w:rsidRPr="003136D1">
        <w:rPr>
          <w:rFonts w:ascii="Times New Roman" w:hAnsi="Times New Roman" w:cs="Times New Roman"/>
          <w:b/>
          <w:bCs/>
          <w:sz w:val="20"/>
          <w:szCs w:val="20"/>
        </w:rPr>
        <w:t>. PRIVACIDAD DE DATOS (DATA PRIVACY)</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EC592E" w:rsidRPr="003136D1" w:rsidRDefault="00D74B9F" w:rsidP="00766D4C">
      <w:pPr>
        <w:tabs>
          <w:tab w:val="num" w:pos="567"/>
        </w:tabs>
        <w:jc w:val="both"/>
        <w:rPr>
          <w:rFonts w:ascii="Times New Roman" w:hAnsi="Times New Roman" w:cs="Times New Roman"/>
          <w:sz w:val="20"/>
          <w:szCs w:val="20"/>
        </w:rPr>
      </w:pPr>
      <w:r w:rsidRPr="003136D1">
        <w:rPr>
          <w:rFonts w:ascii="Times New Roman" w:hAnsi="Times New Roman" w:cs="Times New Roman"/>
          <w:sz w:val="20"/>
          <w:szCs w:val="20"/>
        </w:rPr>
        <w:t>El proveedor</w:t>
      </w:r>
      <w:r w:rsidR="00EC592E" w:rsidRPr="003136D1">
        <w:rPr>
          <w:rFonts w:ascii="Times New Roman" w:hAnsi="Times New Roman" w:cs="Times New Roman"/>
          <w:sz w:val="20"/>
          <w:szCs w:val="20"/>
        </w:rPr>
        <w:t xml:space="preserve"> tratará los datos de carácter personal a los que tenga acceso, de conformidad</w:t>
      </w:r>
      <w:r w:rsidR="00AD407F" w:rsidRPr="003136D1">
        <w:rPr>
          <w:rFonts w:ascii="Times New Roman" w:hAnsi="Times New Roman" w:cs="Times New Roman"/>
          <w:sz w:val="20"/>
          <w:szCs w:val="20"/>
        </w:rPr>
        <w:t xml:space="preserve"> a las instrucciones de </w:t>
      </w:r>
      <w:r w:rsidR="00004EF7" w:rsidRPr="003136D1">
        <w:rPr>
          <w:rFonts w:ascii="Times New Roman" w:hAnsi="Times New Roman" w:cs="Times New Roman"/>
          <w:sz w:val="20"/>
          <w:szCs w:val="20"/>
        </w:rPr>
        <w:t>NOVARTIS</w:t>
      </w:r>
      <w:r w:rsidR="008D75A4" w:rsidRPr="003136D1">
        <w:rPr>
          <w:rFonts w:ascii="Times New Roman" w:hAnsi="Times New Roman" w:cs="Times New Roman"/>
          <w:sz w:val="20"/>
          <w:szCs w:val="20"/>
        </w:rPr>
        <w:t>. Tampoco</w:t>
      </w:r>
      <w:r w:rsidR="00EC592E" w:rsidRPr="003136D1">
        <w:rPr>
          <w:rFonts w:ascii="Times New Roman" w:hAnsi="Times New Roman" w:cs="Times New Roman"/>
          <w:sz w:val="20"/>
          <w:szCs w:val="20"/>
        </w:rPr>
        <w:t xml:space="preserve"> los aplicará o utilizará con un fin distinto al objeto de la relación comercial que existe entre las partes, ni los comunicará</w:t>
      </w:r>
      <w:r w:rsidR="008D75A4" w:rsidRPr="003136D1">
        <w:rPr>
          <w:rFonts w:ascii="Times New Roman" w:hAnsi="Times New Roman" w:cs="Times New Roman"/>
          <w:sz w:val="20"/>
          <w:szCs w:val="20"/>
        </w:rPr>
        <w:t xml:space="preserve"> a otras personas con quienes no tenga acuerdo de confidencialidad</w:t>
      </w:r>
      <w:r w:rsidR="00EC592E" w:rsidRPr="003136D1">
        <w:rPr>
          <w:rFonts w:ascii="Times New Roman" w:hAnsi="Times New Roman" w:cs="Times New Roman"/>
          <w:sz w:val="20"/>
          <w:szCs w:val="20"/>
        </w:rPr>
        <w:t>, ni siquiera para su conservación. </w:t>
      </w:r>
    </w:p>
    <w:p w:rsidR="00F64B06" w:rsidRPr="003136D1" w:rsidRDefault="00AD407F" w:rsidP="00766D4C">
      <w:pPr>
        <w:jc w:val="both"/>
        <w:rPr>
          <w:rFonts w:ascii="Times New Roman" w:hAnsi="Times New Roman" w:cs="Times New Roman"/>
          <w:sz w:val="20"/>
          <w:szCs w:val="20"/>
        </w:rPr>
      </w:pPr>
      <w:r w:rsidRPr="003136D1">
        <w:rPr>
          <w:rFonts w:ascii="Times New Roman" w:hAnsi="Times New Roman" w:cs="Times New Roman"/>
          <w:sz w:val="20"/>
          <w:szCs w:val="20"/>
        </w:rPr>
        <w:t>El proveedor</w:t>
      </w:r>
      <w:r w:rsidR="00EC592E" w:rsidRPr="003136D1">
        <w:rPr>
          <w:rFonts w:ascii="Times New Roman" w:hAnsi="Times New Roman" w:cs="Times New Roman"/>
          <w:sz w:val="20"/>
          <w:szCs w:val="20"/>
        </w:rPr>
        <w:t xml:space="preserve"> deberá adoptar las medidas de índole técnica y organizativas necesarias que garanticen la seguridad de los datos de carácter personal y eviten su alteración, pérdida, tratamiento o acceso no autorizado, teniendo en cuenta el estado de la tecnología, la naturaleza de los datos almacenados y los riesgos a que estén expuestos, ya sea que provengan de la acción humana</w:t>
      </w:r>
      <w:r w:rsidR="008D75A4" w:rsidRPr="003136D1">
        <w:rPr>
          <w:rFonts w:ascii="Times New Roman" w:hAnsi="Times New Roman" w:cs="Times New Roman"/>
          <w:sz w:val="20"/>
          <w:szCs w:val="20"/>
        </w:rPr>
        <w:t xml:space="preserve"> o de la naturaleza</w:t>
      </w:r>
      <w:r w:rsidRPr="003136D1">
        <w:rPr>
          <w:rFonts w:ascii="Times New Roman" w:hAnsi="Times New Roman" w:cs="Times New Roman"/>
          <w:sz w:val="20"/>
          <w:szCs w:val="20"/>
        </w:rPr>
        <w:t>.</w:t>
      </w:r>
    </w:p>
    <w:p w:rsidR="00C83CC5"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w:t>
      </w:r>
      <w:r w:rsidR="00865E31" w:rsidRPr="003136D1">
        <w:rPr>
          <w:rFonts w:ascii="Times New Roman" w:hAnsi="Times New Roman" w:cs="Times New Roman"/>
          <w:b/>
          <w:bCs/>
          <w:sz w:val="20"/>
          <w:szCs w:val="20"/>
        </w:rPr>
        <w:t>3</w:t>
      </w:r>
      <w:r w:rsidRPr="003136D1">
        <w:rPr>
          <w:rFonts w:ascii="Times New Roman" w:hAnsi="Times New Roman" w:cs="Times New Roman"/>
          <w:b/>
          <w:bCs/>
          <w:sz w:val="20"/>
          <w:szCs w:val="20"/>
        </w:rPr>
        <w:t>. CONFLICTO DE INTERESES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asegura que </w:t>
      </w:r>
      <w:r w:rsidR="00CE1B1A" w:rsidRPr="003136D1">
        <w:rPr>
          <w:rFonts w:ascii="Times New Roman" w:hAnsi="Times New Roman" w:cs="Times New Roman"/>
          <w:sz w:val="20"/>
          <w:szCs w:val="20"/>
        </w:rPr>
        <w:t xml:space="preserve">para la ejecución de la </w:t>
      </w:r>
      <w:r w:rsidR="008D75A4" w:rsidRPr="003136D1">
        <w:rPr>
          <w:rFonts w:ascii="Times New Roman" w:hAnsi="Times New Roman" w:cs="Times New Roman"/>
          <w:sz w:val="20"/>
          <w:szCs w:val="20"/>
        </w:rPr>
        <w:t>Orden</w:t>
      </w:r>
      <w:r w:rsidR="00CE1B1A" w:rsidRPr="003136D1">
        <w:rPr>
          <w:rFonts w:ascii="Times New Roman" w:hAnsi="Times New Roman" w:cs="Times New Roman"/>
          <w:sz w:val="20"/>
          <w:szCs w:val="20"/>
        </w:rPr>
        <w:t xml:space="preserve"> no existe conflicto de interés que ponga en riesgo o</w:t>
      </w:r>
      <w:r w:rsidRPr="003136D1">
        <w:rPr>
          <w:rFonts w:ascii="Times New Roman" w:hAnsi="Times New Roman" w:cs="Times New Roman"/>
          <w:sz w:val="20"/>
          <w:szCs w:val="20"/>
        </w:rPr>
        <w:t xml:space="preserve"> </w:t>
      </w:r>
      <w:r w:rsidR="00CE1B1A" w:rsidRPr="003136D1">
        <w:rPr>
          <w:rFonts w:ascii="Times New Roman" w:hAnsi="Times New Roman" w:cs="Times New Roman"/>
          <w:sz w:val="20"/>
          <w:szCs w:val="20"/>
        </w:rPr>
        <w:t>perjudique</w:t>
      </w:r>
      <w:r w:rsidRPr="003136D1">
        <w:rPr>
          <w:rFonts w:ascii="Times New Roman" w:hAnsi="Times New Roman" w:cs="Times New Roman"/>
          <w:sz w:val="20"/>
          <w:szCs w:val="20"/>
        </w:rPr>
        <w:t xml:space="preserve"> los intereses de </w:t>
      </w:r>
      <w:r w:rsidR="00004EF7" w:rsidRPr="003136D1">
        <w:rPr>
          <w:rFonts w:ascii="Times New Roman" w:hAnsi="Times New Roman" w:cs="Times New Roman"/>
          <w:sz w:val="20"/>
          <w:szCs w:val="20"/>
        </w:rPr>
        <w:t>NOVARTIS</w:t>
      </w:r>
      <w:r w:rsidR="00AC6926" w:rsidRPr="003136D1">
        <w:rPr>
          <w:rFonts w:ascii="Times New Roman" w:hAnsi="Times New Roman" w:cs="Times New Roman"/>
          <w:sz w:val="20"/>
          <w:szCs w:val="20"/>
        </w:rPr>
        <w:t>, sin</w:t>
      </w:r>
      <w:r w:rsidR="00CE1B1A" w:rsidRPr="003136D1">
        <w:rPr>
          <w:rFonts w:ascii="Times New Roman" w:hAnsi="Times New Roman" w:cs="Times New Roman"/>
          <w:sz w:val="20"/>
          <w:szCs w:val="20"/>
        </w:rPr>
        <w:t xml:space="preserve"> embargo, comunicará inmediatamente si alguna situación de esta naturaleza </w:t>
      </w:r>
      <w:r w:rsidRPr="003136D1">
        <w:rPr>
          <w:rFonts w:ascii="Times New Roman" w:hAnsi="Times New Roman" w:cs="Times New Roman"/>
          <w:sz w:val="20"/>
          <w:szCs w:val="20"/>
        </w:rPr>
        <w:t xml:space="preserve">se </w:t>
      </w:r>
      <w:r w:rsidR="00766D4C" w:rsidRPr="003136D1">
        <w:rPr>
          <w:rFonts w:ascii="Times New Roman" w:hAnsi="Times New Roman" w:cs="Times New Roman"/>
          <w:sz w:val="20"/>
          <w:szCs w:val="20"/>
        </w:rPr>
        <w:t>suscita durante</w:t>
      </w:r>
      <w:r w:rsidRPr="003136D1">
        <w:rPr>
          <w:rFonts w:ascii="Times New Roman" w:hAnsi="Times New Roman" w:cs="Times New Roman"/>
          <w:sz w:val="20"/>
          <w:szCs w:val="20"/>
        </w:rPr>
        <w:t xml:space="preserve"> la ejecución de </w:t>
      </w:r>
      <w:r w:rsidR="00CE1B1A" w:rsidRPr="003136D1">
        <w:rPr>
          <w:rFonts w:ascii="Times New Roman" w:hAnsi="Times New Roman" w:cs="Times New Roman"/>
          <w:sz w:val="20"/>
          <w:szCs w:val="20"/>
        </w:rPr>
        <w:t xml:space="preserve">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En este sentido, el proveedor deberá tomar todas las medidas necesarias para prevenir que sus </w:t>
      </w:r>
      <w:r w:rsidR="00CE1B1A" w:rsidRPr="003136D1">
        <w:rPr>
          <w:rFonts w:ascii="Times New Roman" w:hAnsi="Times New Roman" w:cs="Times New Roman"/>
          <w:sz w:val="20"/>
          <w:szCs w:val="20"/>
        </w:rPr>
        <w:t xml:space="preserve">representantes, </w:t>
      </w:r>
      <w:r w:rsidRPr="003136D1">
        <w:rPr>
          <w:rFonts w:ascii="Times New Roman" w:hAnsi="Times New Roman" w:cs="Times New Roman"/>
          <w:sz w:val="20"/>
          <w:szCs w:val="20"/>
        </w:rPr>
        <w:t>empleados, mandatarios, agentes o intermediarios, ya sea en forma directa o indirecta, paguen u ofrezcan regalos, comisiones, prestamos, privilegios</w:t>
      </w:r>
      <w:r w:rsidR="00CE1B1A" w:rsidRPr="003136D1">
        <w:rPr>
          <w:rFonts w:ascii="Times New Roman" w:hAnsi="Times New Roman" w:cs="Times New Roman"/>
          <w:sz w:val="20"/>
          <w:szCs w:val="20"/>
        </w:rPr>
        <w:t>, dádivas, recompensas</w:t>
      </w:r>
      <w:r w:rsidRPr="003136D1">
        <w:rPr>
          <w:rFonts w:ascii="Times New Roman" w:hAnsi="Times New Roman" w:cs="Times New Roman"/>
          <w:sz w:val="20"/>
          <w:szCs w:val="20"/>
        </w:rPr>
        <w:t xml:space="preserve"> u otro tipo de atención especial</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(con excepción de comidas ocasionales o atenciones que no se extiendan </w:t>
      </w:r>
      <w:r w:rsidR="00AC6926" w:rsidRPr="003136D1">
        <w:rPr>
          <w:rFonts w:ascii="Times New Roman" w:hAnsi="Times New Roman" w:cs="Times New Roman"/>
          <w:sz w:val="20"/>
          <w:szCs w:val="20"/>
        </w:rPr>
        <w:t>más</w:t>
      </w:r>
      <w:r w:rsidRPr="003136D1">
        <w:rPr>
          <w:rFonts w:ascii="Times New Roman" w:hAnsi="Times New Roman" w:cs="Times New Roman"/>
          <w:sz w:val="20"/>
          <w:szCs w:val="20"/>
        </w:rPr>
        <w:t xml:space="preserve"> allá de un mismo día) a los empleados, representantes,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mandatarios, agentes o intermediarios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así como a familiares de los mismos, sin la autorización expresa y por escrito de </w:t>
      </w:r>
      <w:r w:rsidR="00004EF7" w:rsidRPr="003136D1">
        <w:rPr>
          <w:rFonts w:ascii="Times New Roman" w:hAnsi="Times New Roman" w:cs="Times New Roman"/>
          <w:sz w:val="20"/>
          <w:szCs w:val="20"/>
        </w:rPr>
        <w:t>NOVARTIS</w:t>
      </w:r>
      <w:r w:rsidR="00CE1B1A" w:rsidRPr="003136D1">
        <w:rPr>
          <w:rFonts w:ascii="Times New Roman" w:hAnsi="Times New Roman" w:cs="Times New Roman"/>
          <w:sz w:val="20"/>
          <w:szCs w:val="20"/>
        </w:rPr>
        <w:t xml:space="preserve">. Asimismo, se compromete el Proveedor a </w:t>
      </w:r>
      <w:r w:rsidRPr="003136D1">
        <w:rPr>
          <w:rFonts w:ascii="Times New Roman" w:hAnsi="Times New Roman" w:cs="Times New Roman"/>
          <w:sz w:val="20"/>
          <w:szCs w:val="20"/>
        </w:rPr>
        <w:t xml:space="preserve">informar si algún empleado o representante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le requier</w:t>
      </w:r>
      <w:r w:rsidR="00A4069B" w:rsidRPr="003136D1">
        <w:rPr>
          <w:rFonts w:ascii="Times New Roman" w:hAnsi="Times New Roman" w:cs="Times New Roman"/>
          <w:sz w:val="20"/>
          <w:szCs w:val="20"/>
        </w:rPr>
        <w:t>e</w:t>
      </w:r>
      <w:r w:rsidRPr="003136D1">
        <w:rPr>
          <w:rFonts w:ascii="Times New Roman" w:hAnsi="Times New Roman" w:cs="Times New Roman"/>
          <w:sz w:val="20"/>
          <w:szCs w:val="20"/>
        </w:rPr>
        <w:t xml:space="preserve"> algún tipo de comisión</w:t>
      </w:r>
      <w:r w:rsidR="00CE1B1A" w:rsidRPr="003136D1">
        <w:rPr>
          <w:rFonts w:ascii="Times New Roman" w:hAnsi="Times New Roman" w:cs="Times New Roman"/>
          <w:sz w:val="20"/>
          <w:szCs w:val="20"/>
        </w:rPr>
        <w:t>, regalo o dádiva o</w:t>
      </w:r>
      <w:r w:rsidRPr="003136D1">
        <w:rPr>
          <w:rFonts w:ascii="Times New Roman" w:hAnsi="Times New Roman" w:cs="Times New Roman"/>
          <w:sz w:val="20"/>
          <w:szCs w:val="20"/>
        </w:rPr>
        <w:t xml:space="preserve"> le ofrezcan algún tipo de pago o ventaja para</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ofrecer u obtener u</w:t>
      </w:r>
      <w:r w:rsidR="00A4069B" w:rsidRPr="003136D1">
        <w:rPr>
          <w:rFonts w:ascii="Times New Roman" w:hAnsi="Times New Roman" w:cs="Times New Roman"/>
          <w:sz w:val="20"/>
          <w:szCs w:val="20"/>
        </w:rPr>
        <w:t>n</w:t>
      </w:r>
      <w:r w:rsidRPr="003136D1">
        <w:rPr>
          <w:rFonts w:ascii="Times New Roman" w:hAnsi="Times New Roman" w:cs="Times New Roman"/>
          <w:sz w:val="20"/>
          <w:szCs w:val="20"/>
        </w:rPr>
        <w:t xml:space="preserve"> negocio con ésta. Igualmente y a los únicos fines de coadyuvar al mantenimiento de la política de Conflicto </w:t>
      </w:r>
      <w:r w:rsidR="008D75A4" w:rsidRPr="003136D1">
        <w:rPr>
          <w:rFonts w:ascii="Times New Roman" w:hAnsi="Times New Roman" w:cs="Times New Roman"/>
          <w:sz w:val="20"/>
          <w:szCs w:val="20"/>
        </w:rPr>
        <w:t>de Intereses</w:t>
      </w:r>
      <w:r w:rsidRPr="003136D1">
        <w:rPr>
          <w:rFonts w:ascii="Times New Roman" w:hAnsi="Times New Roman" w:cs="Times New Roman"/>
          <w:sz w:val="20"/>
          <w:szCs w:val="20"/>
        </w:rPr>
        <w:t xml:space="preserve"> de</w:t>
      </w:r>
      <w:r w:rsidR="00F356D0"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El Proveedor deberá suministrar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la información sobre </w:t>
      </w:r>
      <w:r w:rsidR="008D75A4" w:rsidRPr="003136D1">
        <w:rPr>
          <w:rFonts w:ascii="Times New Roman" w:hAnsi="Times New Roman" w:cs="Times New Roman"/>
          <w:sz w:val="20"/>
          <w:szCs w:val="20"/>
        </w:rPr>
        <w:t xml:space="preserve">sus </w:t>
      </w:r>
      <w:r w:rsidRPr="003136D1">
        <w:rPr>
          <w:rFonts w:ascii="Times New Roman" w:hAnsi="Times New Roman" w:cs="Times New Roman"/>
          <w:sz w:val="20"/>
          <w:szCs w:val="20"/>
        </w:rPr>
        <w:t>empleados, directores o accionistas que a la vez</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posean interés en los negocios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sea como, directivos, empleados, agentes, contratistas, consultores o</w:t>
      </w:r>
      <w:r w:rsidR="008D75A4" w:rsidRPr="003136D1">
        <w:rPr>
          <w:rFonts w:ascii="Times New Roman" w:hAnsi="Times New Roman" w:cs="Times New Roman"/>
          <w:sz w:val="20"/>
          <w:szCs w:val="20"/>
        </w:rPr>
        <w:t xml:space="preserve"> que de cualquier otra manera forme parte de sus colaboradores</w:t>
      </w:r>
      <w:r w:rsidRPr="003136D1">
        <w:rPr>
          <w:rFonts w:ascii="Times New Roman" w:hAnsi="Times New Roman" w:cs="Times New Roman"/>
          <w:sz w:val="20"/>
          <w:szCs w:val="20"/>
        </w:rPr>
        <w:t>. Esta</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información deberá permanecer actualizada y </w:t>
      </w:r>
      <w:r w:rsidR="00CE1B1A" w:rsidRPr="003136D1">
        <w:rPr>
          <w:rFonts w:ascii="Times New Roman" w:hAnsi="Times New Roman" w:cs="Times New Roman"/>
          <w:sz w:val="20"/>
          <w:szCs w:val="20"/>
        </w:rPr>
        <w:t xml:space="preserve">deberá comunicarse </w:t>
      </w:r>
      <w:r w:rsidRPr="003136D1">
        <w:rPr>
          <w:rFonts w:ascii="Times New Roman" w:hAnsi="Times New Roman" w:cs="Times New Roman"/>
          <w:sz w:val="20"/>
          <w:szCs w:val="20"/>
        </w:rPr>
        <w:t xml:space="preserve">por escrito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w:t>
      </w:r>
    </w:p>
    <w:p w:rsidR="00A4069B" w:rsidRPr="003136D1" w:rsidRDefault="00A4069B" w:rsidP="00766D4C">
      <w:pPr>
        <w:autoSpaceDE w:val="0"/>
        <w:autoSpaceDN w:val="0"/>
        <w:adjustRightInd w:val="0"/>
        <w:spacing w:after="0" w:line="240" w:lineRule="auto"/>
        <w:jc w:val="both"/>
        <w:rPr>
          <w:rFonts w:ascii="Times New Roman" w:hAnsi="Times New Roman" w:cs="Times New Roman"/>
          <w:sz w:val="20"/>
          <w:szCs w:val="20"/>
        </w:rPr>
      </w:pPr>
    </w:p>
    <w:p w:rsidR="00A4069B" w:rsidRPr="003136D1" w:rsidRDefault="00122EC4"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Para cualquier comunicación </w:t>
      </w:r>
      <w:r w:rsidR="006C589D" w:rsidRPr="003136D1">
        <w:rPr>
          <w:rFonts w:ascii="Times New Roman" w:hAnsi="Times New Roman" w:cs="Times New Roman"/>
          <w:sz w:val="20"/>
          <w:szCs w:val="20"/>
        </w:rPr>
        <w:t xml:space="preserve">referente a está clausula puede escribir a la dirección de correo: </w:t>
      </w:r>
      <w:hyperlink r:id="rId8" w:history="1">
        <w:r w:rsidR="006C589D" w:rsidRPr="003136D1">
          <w:rPr>
            <w:rStyle w:val="Hyperlink"/>
            <w:rFonts w:ascii="Times New Roman" w:hAnsi="Times New Roman" w:cs="Times New Roman"/>
            <w:sz w:val="20"/>
            <w:szCs w:val="20"/>
          </w:rPr>
          <w:t>business.practicesofficer@novartis.com</w:t>
        </w:r>
      </w:hyperlink>
      <w:r w:rsidR="006C589D" w:rsidRPr="003136D1">
        <w:rPr>
          <w:rFonts w:ascii="Times New Roman" w:hAnsi="Times New Roman" w:cs="Times New Roman"/>
          <w:sz w:val="20"/>
          <w:szCs w:val="20"/>
        </w:rPr>
        <w:t xml:space="preserve"> .</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C83CC5" w:rsidRPr="003136D1" w:rsidRDefault="009B35A0"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w:t>
      </w:r>
      <w:r w:rsidR="00865E31" w:rsidRPr="003136D1">
        <w:rPr>
          <w:rFonts w:ascii="Times New Roman" w:hAnsi="Times New Roman" w:cs="Times New Roman"/>
          <w:b/>
          <w:bCs/>
          <w:sz w:val="20"/>
          <w:szCs w:val="20"/>
        </w:rPr>
        <w:t>4</w:t>
      </w:r>
      <w:r w:rsidRPr="003136D1">
        <w:rPr>
          <w:rFonts w:ascii="Times New Roman" w:hAnsi="Times New Roman" w:cs="Times New Roman"/>
          <w:b/>
          <w:bCs/>
          <w:sz w:val="20"/>
          <w:szCs w:val="20"/>
        </w:rPr>
        <w:t>. REGULACIONES GUBERNAMENTALES Y DE SEGURIDAD</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El Proveedor deberá cumplir con todas las regulaciones gubernamentales y de seguridad con relación a materiales peligrosos, restringidos y</w:t>
      </w:r>
      <w:r w:rsidR="00CE1B1A" w:rsidRPr="003136D1">
        <w:rPr>
          <w:rFonts w:ascii="Times New Roman" w:hAnsi="Times New Roman" w:cs="Times New Roman"/>
          <w:sz w:val="20"/>
          <w:szCs w:val="20"/>
        </w:rPr>
        <w:t>/o</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tóxicos; así como las reglamentaciones ambientales, eléctricas y electromagnéticas aplicables en los países de manufactura y de venta de</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los </w:t>
      </w:r>
      <w:r w:rsidR="00004EF7" w:rsidRPr="003136D1">
        <w:rPr>
          <w:rFonts w:ascii="Times New Roman" w:hAnsi="Times New Roman" w:cs="Times New Roman"/>
          <w:sz w:val="20"/>
          <w:szCs w:val="20"/>
        </w:rPr>
        <w:t xml:space="preserve">bienes </w:t>
      </w:r>
      <w:r w:rsidRPr="003136D1">
        <w:rPr>
          <w:rFonts w:ascii="Times New Roman" w:hAnsi="Times New Roman" w:cs="Times New Roman"/>
          <w:sz w:val="20"/>
          <w:szCs w:val="20"/>
        </w:rPr>
        <w:t xml:space="preserve">objeto de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 así como con todos los requerimientos de seguridad y salud en el trabajo señalados o requeridos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por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w:t>
      </w:r>
    </w:p>
    <w:p w:rsidR="00107AC9" w:rsidRPr="003136D1" w:rsidRDefault="00CE1B1A"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 xml:space="preserve"> </w:t>
      </w:r>
    </w:p>
    <w:p w:rsidR="00C83CC5" w:rsidRPr="003136D1" w:rsidRDefault="00C83CC5"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w:t>
      </w:r>
      <w:r w:rsidR="00865E31" w:rsidRPr="003136D1">
        <w:rPr>
          <w:rFonts w:ascii="Times New Roman" w:hAnsi="Times New Roman" w:cs="Times New Roman"/>
          <w:b/>
          <w:bCs/>
          <w:sz w:val="20"/>
          <w:szCs w:val="20"/>
        </w:rPr>
        <w:t>5</w:t>
      </w:r>
      <w:r w:rsidRPr="003136D1">
        <w:rPr>
          <w:rFonts w:ascii="Times New Roman" w:hAnsi="Times New Roman" w:cs="Times New Roman"/>
          <w:b/>
          <w:bCs/>
          <w:sz w:val="20"/>
          <w:szCs w:val="20"/>
        </w:rPr>
        <w:t>. ANTICIPOS</w:t>
      </w:r>
    </w:p>
    <w:p w:rsidR="00C83CC5" w:rsidRPr="003136D1" w:rsidRDefault="00C83CC5" w:rsidP="00766D4C">
      <w:pPr>
        <w:spacing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se obliga a prestar los servicios en la forma consignada en el contrato marco y en este documento. Por lo que,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tendrá el derecho de rechazar total o parcialmente la prestación de los servicios </w:t>
      </w:r>
      <w:r w:rsidR="00004EF7" w:rsidRPr="003136D1">
        <w:rPr>
          <w:rFonts w:ascii="Times New Roman" w:hAnsi="Times New Roman" w:cs="Times New Roman"/>
          <w:sz w:val="20"/>
          <w:szCs w:val="20"/>
        </w:rPr>
        <w:t xml:space="preserve">o entrega de bienes </w:t>
      </w:r>
      <w:r w:rsidRPr="003136D1">
        <w:rPr>
          <w:rFonts w:ascii="Times New Roman" w:hAnsi="Times New Roman" w:cs="Times New Roman"/>
          <w:sz w:val="20"/>
          <w:szCs w:val="20"/>
        </w:rPr>
        <w:t xml:space="preserve">que no cumplan con los términos y condiciones establecidos, así como con las especificaciones, forma, tiempo y demás solicitudes que por escrito </w:t>
      </w:r>
      <w:r w:rsidR="00004EF7" w:rsidRPr="003136D1">
        <w:rPr>
          <w:rFonts w:ascii="Times New Roman" w:hAnsi="Times New Roman" w:cs="Times New Roman"/>
          <w:sz w:val="20"/>
          <w:szCs w:val="20"/>
        </w:rPr>
        <w:t xml:space="preserve">le </w:t>
      </w:r>
      <w:r w:rsidRPr="003136D1">
        <w:rPr>
          <w:rFonts w:ascii="Times New Roman" w:hAnsi="Times New Roman" w:cs="Times New Roman"/>
          <w:sz w:val="20"/>
          <w:szCs w:val="20"/>
        </w:rPr>
        <w:t xml:space="preserve">haya formulado.  </w:t>
      </w:r>
    </w:p>
    <w:p w:rsidR="00C83CC5" w:rsidRPr="003136D1" w:rsidRDefault="00C83CC5" w:rsidP="00766D4C">
      <w:pPr>
        <w:spacing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En caso de incumplimiento por parte del </w:t>
      </w:r>
      <w:r w:rsidR="00004EF7" w:rsidRPr="003136D1">
        <w:rPr>
          <w:rFonts w:ascii="Times New Roman" w:hAnsi="Times New Roman" w:cs="Times New Roman"/>
          <w:sz w:val="20"/>
          <w:szCs w:val="20"/>
        </w:rPr>
        <w:t>P</w:t>
      </w:r>
      <w:r w:rsidRPr="003136D1">
        <w:rPr>
          <w:rFonts w:ascii="Times New Roman" w:hAnsi="Times New Roman" w:cs="Times New Roman"/>
          <w:sz w:val="20"/>
          <w:szCs w:val="20"/>
        </w:rPr>
        <w:t>roveedor a cualquiera de las obligaciones indicadas, éste deberá</w:t>
      </w:r>
      <w:r w:rsidR="00AC6926" w:rsidRPr="003136D1">
        <w:rPr>
          <w:rFonts w:ascii="Times New Roman" w:hAnsi="Times New Roman" w:cs="Times New Roman"/>
          <w:sz w:val="20"/>
          <w:szCs w:val="20"/>
        </w:rPr>
        <w:t> a</w:t>
      </w:r>
      <w:r w:rsidRPr="003136D1">
        <w:rPr>
          <w:rFonts w:ascii="Times New Roman" w:hAnsi="Times New Roman" w:cs="Times New Roman"/>
          <w:sz w:val="20"/>
          <w:szCs w:val="20"/>
        </w:rPr>
        <w:t xml:space="preserve"> su costa, enviar una nota de crédito del quince por ciento (15%) del valor total</w:t>
      </w:r>
      <w:r w:rsidR="00AC6926" w:rsidRPr="003136D1">
        <w:rPr>
          <w:rFonts w:ascii="Times New Roman" w:hAnsi="Times New Roman" w:cs="Times New Roman"/>
          <w:sz w:val="20"/>
          <w:szCs w:val="20"/>
        </w:rPr>
        <w:t> del</w:t>
      </w:r>
      <w:r w:rsidRPr="003136D1">
        <w:rPr>
          <w:rFonts w:ascii="Times New Roman" w:hAnsi="Times New Roman" w:cs="Times New Roman"/>
          <w:sz w:val="20"/>
          <w:szCs w:val="20"/>
        </w:rPr>
        <w:t xml:space="preserve"> evento en concepto de daños y perjuicios ocasionados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p>
    <w:p w:rsidR="00C83CC5" w:rsidRPr="003136D1" w:rsidRDefault="00C83CC5" w:rsidP="00766D4C">
      <w:pPr>
        <w:spacing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En el caso de incumplimiento total del proveedor, por razones consideradas como caso fortuito o fuerza mayor, y como consecuencia no se lleve a cabo el evento, habiendo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entregado el anticipo correspondiente, el proveedor deberá reintegrar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la totalidad del anticipo referido.</w:t>
      </w:r>
    </w:p>
    <w:p w:rsidR="00C83CC5" w:rsidRPr="003136D1" w:rsidRDefault="00C83CC5" w:rsidP="00766D4C">
      <w:pPr>
        <w:spacing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w:t>
      </w:r>
      <w:r w:rsidR="00004EF7" w:rsidRPr="003136D1">
        <w:rPr>
          <w:rFonts w:ascii="Times New Roman" w:hAnsi="Times New Roman" w:cs="Times New Roman"/>
          <w:sz w:val="20"/>
          <w:szCs w:val="20"/>
        </w:rPr>
        <w:t>P</w:t>
      </w:r>
      <w:r w:rsidRPr="003136D1">
        <w:rPr>
          <w:rFonts w:ascii="Times New Roman" w:hAnsi="Times New Roman" w:cs="Times New Roman"/>
          <w:sz w:val="20"/>
          <w:szCs w:val="20"/>
        </w:rPr>
        <w:t xml:space="preserve">roveedor será responsable de enviar 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las políticas de cancelación de los terceros relacionados (tales como hospedaje, registros al congreso, etcétera) así como de negociar el reembolso en caso de cancelaciones que se realicen.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podrá requerir una copia de los contratos que</w:t>
      </w:r>
      <w:r w:rsidR="00AC6926" w:rsidRPr="003136D1">
        <w:rPr>
          <w:rFonts w:ascii="Times New Roman" w:hAnsi="Times New Roman" w:cs="Times New Roman"/>
          <w:sz w:val="20"/>
          <w:szCs w:val="20"/>
        </w:rPr>
        <w:t> firme</w:t>
      </w:r>
      <w:r w:rsidRPr="003136D1">
        <w:rPr>
          <w:rFonts w:ascii="Times New Roman" w:hAnsi="Times New Roman" w:cs="Times New Roman"/>
          <w:sz w:val="20"/>
          <w:szCs w:val="20"/>
        </w:rPr>
        <w:t xml:space="preserve"> con sus proveedores, siempre que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tenga que pagar alguna penalización por multas y/o cancelaciones que surjan durante y/o después el evento.</w:t>
      </w:r>
    </w:p>
    <w:p w:rsidR="009B35A0" w:rsidRPr="003136D1" w:rsidRDefault="00C83CC5"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w:t>
      </w:r>
      <w:r w:rsidR="00865E31" w:rsidRPr="003136D1">
        <w:rPr>
          <w:rFonts w:ascii="Times New Roman" w:hAnsi="Times New Roman" w:cs="Times New Roman"/>
          <w:b/>
          <w:bCs/>
          <w:sz w:val="20"/>
          <w:szCs w:val="20"/>
        </w:rPr>
        <w:t>6</w:t>
      </w:r>
      <w:r w:rsidR="009B35A0" w:rsidRPr="003136D1">
        <w:rPr>
          <w:rFonts w:ascii="Times New Roman" w:hAnsi="Times New Roman" w:cs="Times New Roman"/>
          <w:b/>
          <w:bCs/>
          <w:sz w:val="20"/>
          <w:szCs w:val="20"/>
        </w:rPr>
        <w:t>. OTROS</w:t>
      </w:r>
    </w:p>
    <w:p w:rsidR="00004EF7" w:rsidRPr="003136D1" w:rsidRDefault="009B35A0" w:rsidP="00766D4C">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b/>
          <w:sz w:val="20"/>
          <w:szCs w:val="20"/>
        </w:rPr>
        <w:t>Principios Generales del Negocio</w:t>
      </w:r>
      <w:r w:rsidRPr="003136D1">
        <w:rPr>
          <w:rFonts w:ascii="Times New Roman" w:hAnsi="Times New Roman" w:cs="Times New Roman"/>
          <w:sz w:val="20"/>
          <w:szCs w:val="20"/>
        </w:rPr>
        <w:t>.- El Proveedor manifiesta su conformidad de adherirse a los Principios Generales del Negocio</w:t>
      </w:r>
      <w:r w:rsidR="00CE1B1A" w:rsidRPr="003136D1">
        <w:rPr>
          <w:rFonts w:ascii="Times New Roman" w:hAnsi="Times New Roman" w:cs="Times New Roman"/>
          <w:sz w:val="20"/>
          <w:szCs w:val="20"/>
        </w:rPr>
        <w:t>, a las</w:t>
      </w:r>
      <w:r w:rsidRPr="003136D1">
        <w:rPr>
          <w:rFonts w:ascii="Times New Roman" w:hAnsi="Times New Roman" w:cs="Times New Roman"/>
          <w:sz w:val="20"/>
          <w:szCs w:val="20"/>
        </w:rPr>
        <w:t xml:space="preserve"> Política</w:t>
      </w:r>
      <w:r w:rsidR="00CE1B1A" w:rsidRPr="003136D1">
        <w:rPr>
          <w:rFonts w:ascii="Times New Roman" w:hAnsi="Times New Roman" w:cs="Times New Roman"/>
          <w:sz w:val="20"/>
          <w:szCs w:val="20"/>
        </w:rPr>
        <w:t>s</w:t>
      </w:r>
      <w:r w:rsidRPr="003136D1">
        <w:rPr>
          <w:rFonts w:ascii="Times New Roman" w:hAnsi="Times New Roman" w:cs="Times New Roman"/>
          <w:sz w:val="20"/>
          <w:szCs w:val="20"/>
        </w:rPr>
        <w:t xml:space="preserve">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CE1B1A" w:rsidRPr="003136D1">
        <w:rPr>
          <w:rFonts w:ascii="Times New Roman" w:hAnsi="Times New Roman" w:cs="Times New Roman"/>
          <w:sz w:val="20"/>
          <w:szCs w:val="20"/>
        </w:rPr>
        <w:t xml:space="preserve">de </w:t>
      </w:r>
      <w:r w:rsidRPr="003136D1">
        <w:rPr>
          <w:rFonts w:ascii="Times New Roman" w:hAnsi="Times New Roman" w:cs="Times New Roman"/>
          <w:sz w:val="20"/>
          <w:szCs w:val="20"/>
        </w:rPr>
        <w:t>Salud, Seguridad y Medio Ambiente</w:t>
      </w:r>
      <w:r w:rsidR="00CE1B1A" w:rsidRPr="003136D1">
        <w:rPr>
          <w:rFonts w:ascii="Times New Roman" w:hAnsi="Times New Roman" w:cs="Times New Roman"/>
          <w:sz w:val="20"/>
          <w:szCs w:val="20"/>
        </w:rPr>
        <w:t>, y cualesquiera otras que se le notifiquen</w:t>
      </w:r>
      <w:r w:rsidRPr="003136D1">
        <w:rPr>
          <w:rFonts w:ascii="Times New Roman" w:hAnsi="Times New Roman" w:cs="Times New Roman"/>
          <w:sz w:val="20"/>
          <w:szCs w:val="20"/>
        </w:rPr>
        <w:t>. Así mismo declara que no ha hecho ni hará o ayudará en relación</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con este contrato ningún pago, préstamo, regalos, promesas u ofrecimiento de gratificaciones en dinero o cualquier otro valor</w:t>
      </w:r>
      <w:r w:rsidR="00A4069B" w:rsidRPr="003136D1">
        <w:rPr>
          <w:rFonts w:ascii="Times New Roman" w:hAnsi="Times New Roman" w:cs="Times New Roman"/>
          <w:sz w:val="20"/>
          <w:szCs w:val="20"/>
        </w:rPr>
        <w:t>,</w:t>
      </w:r>
      <w:r w:rsidRPr="003136D1">
        <w:rPr>
          <w:rFonts w:ascii="Times New Roman" w:hAnsi="Times New Roman" w:cs="Times New Roman"/>
          <w:sz w:val="20"/>
          <w:szCs w:val="20"/>
        </w:rPr>
        <w:t xml:space="preserve"> especialmente si</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constituye un soborno o comisión </w:t>
      </w:r>
      <w:r w:rsidR="00004EF7" w:rsidRPr="003136D1">
        <w:rPr>
          <w:rFonts w:ascii="Times New Roman" w:hAnsi="Times New Roman" w:cs="Times New Roman"/>
          <w:sz w:val="20"/>
          <w:szCs w:val="20"/>
        </w:rPr>
        <w:t>,</w:t>
      </w:r>
      <w:r w:rsidRPr="003136D1">
        <w:rPr>
          <w:rFonts w:ascii="Times New Roman" w:hAnsi="Times New Roman" w:cs="Times New Roman"/>
          <w:sz w:val="20"/>
          <w:szCs w:val="20"/>
        </w:rPr>
        <w:t xml:space="preserve"> rembolso o pago</w:t>
      </w:r>
      <w:r w:rsidR="00004EF7" w:rsidRPr="003136D1">
        <w:rPr>
          <w:rFonts w:ascii="Times New Roman" w:hAnsi="Times New Roman" w:cs="Times New Roman"/>
          <w:sz w:val="20"/>
          <w:szCs w:val="20"/>
        </w:rPr>
        <w:t xml:space="preserve"> ilegal</w:t>
      </w:r>
      <w:r w:rsidRPr="003136D1">
        <w:rPr>
          <w:rFonts w:ascii="Times New Roman" w:hAnsi="Times New Roman" w:cs="Times New Roman"/>
          <w:sz w:val="20"/>
          <w:szCs w:val="20"/>
        </w:rPr>
        <w:t>:</w:t>
      </w:r>
    </w:p>
    <w:p w:rsidR="00004EF7" w:rsidRPr="003136D1" w:rsidRDefault="00004EF7" w:rsidP="00766D4C">
      <w:pPr>
        <w:autoSpaceDE w:val="0"/>
        <w:autoSpaceDN w:val="0"/>
        <w:adjustRightInd w:val="0"/>
        <w:spacing w:after="0" w:line="240" w:lineRule="auto"/>
        <w:ind w:left="360"/>
        <w:jc w:val="both"/>
        <w:rPr>
          <w:rFonts w:ascii="Times New Roman" w:hAnsi="Times New Roman" w:cs="Times New Roman"/>
          <w:sz w:val="20"/>
          <w:szCs w:val="20"/>
        </w:rPr>
      </w:pPr>
    </w:p>
    <w:p w:rsidR="009B35A0" w:rsidRPr="003136D1" w:rsidRDefault="009B35A0" w:rsidP="00766D4C">
      <w:pPr>
        <w:autoSpaceDE w:val="0"/>
        <w:autoSpaceDN w:val="0"/>
        <w:adjustRightInd w:val="0"/>
        <w:spacing w:after="0" w:line="240" w:lineRule="auto"/>
        <w:ind w:left="360"/>
        <w:jc w:val="both"/>
        <w:rPr>
          <w:rFonts w:ascii="Times New Roman" w:hAnsi="Times New Roman" w:cs="Times New Roman"/>
          <w:sz w:val="20"/>
          <w:szCs w:val="20"/>
        </w:rPr>
      </w:pPr>
      <w:r w:rsidRPr="003136D1">
        <w:rPr>
          <w:rFonts w:ascii="Times New Roman" w:hAnsi="Times New Roman" w:cs="Times New Roman"/>
          <w:sz w:val="20"/>
          <w:szCs w:val="20"/>
        </w:rPr>
        <w:t xml:space="preserve">(i) </w:t>
      </w:r>
      <w:r w:rsidR="00CE1B1A" w:rsidRPr="003136D1">
        <w:rPr>
          <w:rFonts w:ascii="Times New Roman" w:hAnsi="Times New Roman" w:cs="Times New Roman"/>
          <w:sz w:val="20"/>
          <w:szCs w:val="20"/>
        </w:rPr>
        <w:t>P</w:t>
      </w:r>
      <w:r w:rsidRPr="003136D1">
        <w:rPr>
          <w:rFonts w:ascii="Times New Roman" w:hAnsi="Times New Roman" w:cs="Times New Roman"/>
          <w:sz w:val="20"/>
          <w:szCs w:val="20"/>
        </w:rPr>
        <w:t>ara uso o beneficio de cualquier empleado o funcionario del gobierno o sus organismos descentralizados,</w:t>
      </w:r>
    </w:p>
    <w:p w:rsidR="00004EF7" w:rsidRPr="003136D1" w:rsidRDefault="00004EF7" w:rsidP="00766D4C">
      <w:pPr>
        <w:autoSpaceDE w:val="0"/>
        <w:autoSpaceDN w:val="0"/>
        <w:adjustRightInd w:val="0"/>
        <w:spacing w:after="0" w:line="240" w:lineRule="auto"/>
        <w:ind w:left="360"/>
        <w:jc w:val="both"/>
        <w:rPr>
          <w:rFonts w:ascii="Times New Roman" w:hAnsi="Times New Roman" w:cs="Times New Roman"/>
          <w:sz w:val="20"/>
          <w:szCs w:val="20"/>
        </w:rPr>
      </w:pPr>
    </w:p>
    <w:p w:rsidR="009B35A0" w:rsidRPr="003136D1" w:rsidRDefault="009B35A0" w:rsidP="00766D4C">
      <w:pPr>
        <w:autoSpaceDE w:val="0"/>
        <w:autoSpaceDN w:val="0"/>
        <w:adjustRightInd w:val="0"/>
        <w:spacing w:after="0" w:line="240" w:lineRule="auto"/>
        <w:ind w:left="360"/>
        <w:jc w:val="both"/>
        <w:rPr>
          <w:rFonts w:ascii="Times New Roman" w:hAnsi="Times New Roman" w:cs="Times New Roman"/>
          <w:sz w:val="20"/>
          <w:szCs w:val="20"/>
        </w:rPr>
      </w:pPr>
      <w:r w:rsidRPr="003136D1">
        <w:rPr>
          <w:rFonts w:ascii="Times New Roman" w:hAnsi="Times New Roman" w:cs="Times New Roman"/>
          <w:sz w:val="20"/>
          <w:szCs w:val="20"/>
        </w:rPr>
        <w:t xml:space="preserve">(ii) </w:t>
      </w:r>
      <w:r w:rsidR="00004EF7" w:rsidRPr="003136D1">
        <w:rPr>
          <w:rFonts w:ascii="Times New Roman" w:hAnsi="Times New Roman" w:cs="Times New Roman"/>
          <w:sz w:val="20"/>
          <w:szCs w:val="20"/>
        </w:rPr>
        <w:t xml:space="preserve">Para </w:t>
      </w:r>
      <w:r w:rsidRPr="003136D1">
        <w:rPr>
          <w:rFonts w:ascii="Times New Roman" w:hAnsi="Times New Roman" w:cs="Times New Roman"/>
          <w:sz w:val="20"/>
          <w:szCs w:val="20"/>
        </w:rPr>
        <w:t>cualquier otra persona que beneficie al progreso de sus negocios.</w:t>
      </w:r>
    </w:p>
    <w:p w:rsidR="00004EF7" w:rsidRPr="003136D1" w:rsidRDefault="00004EF7" w:rsidP="00766D4C">
      <w:pPr>
        <w:autoSpaceDE w:val="0"/>
        <w:autoSpaceDN w:val="0"/>
        <w:adjustRightInd w:val="0"/>
        <w:spacing w:after="0" w:line="240" w:lineRule="auto"/>
        <w:jc w:val="both"/>
        <w:rPr>
          <w:rFonts w:ascii="Times New Roman" w:hAnsi="Times New Roman" w:cs="Times New Roman"/>
          <w:sz w:val="20"/>
          <w:szCs w:val="20"/>
        </w:rPr>
      </w:pPr>
    </w:p>
    <w:p w:rsidR="00C77FE6" w:rsidRPr="003136D1" w:rsidRDefault="009B35A0" w:rsidP="00766D4C">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se obliga a cumplir con lo establecido en el Código de Conducta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así como en sus políticas internas </w:t>
      </w:r>
      <w:r w:rsidR="00A230A9" w:rsidRPr="003136D1">
        <w:rPr>
          <w:rFonts w:ascii="Times New Roman" w:hAnsi="Times New Roman" w:cs="Times New Roman"/>
          <w:sz w:val="20"/>
          <w:szCs w:val="20"/>
        </w:rPr>
        <w:t xml:space="preserve">tales </w:t>
      </w:r>
      <w:r w:rsidRPr="003136D1">
        <w:rPr>
          <w:rFonts w:ascii="Times New Roman" w:hAnsi="Times New Roman" w:cs="Times New Roman"/>
          <w:sz w:val="20"/>
          <w:szCs w:val="20"/>
        </w:rPr>
        <w:t>como</w:t>
      </w:r>
      <w:r w:rsidR="00F356D0"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 xml:space="preserve">el </w:t>
      </w:r>
      <w:r w:rsidR="00A230A9" w:rsidRPr="003136D1">
        <w:rPr>
          <w:rFonts w:ascii="Times New Roman" w:hAnsi="Times New Roman" w:cs="Times New Roman"/>
          <w:sz w:val="20"/>
          <w:szCs w:val="20"/>
        </w:rPr>
        <w:t xml:space="preserve">Código de Proveedores de </w:t>
      </w:r>
      <w:r w:rsidR="00004EF7" w:rsidRPr="003136D1">
        <w:rPr>
          <w:rFonts w:ascii="Times New Roman" w:hAnsi="Times New Roman" w:cs="Times New Roman"/>
          <w:sz w:val="20"/>
          <w:szCs w:val="20"/>
        </w:rPr>
        <w:t>NOVARTIS</w:t>
      </w:r>
      <w:r w:rsidR="00C77FE6" w:rsidRPr="003136D1">
        <w:rPr>
          <w:rFonts w:ascii="Times New Roman" w:hAnsi="Times New Roman" w:cs="Times New Roman"/>
          <w:sz w:val="20"/>
          <w:szCs w:val="20"/>
        </w:rPr>
        <w:t>,</w:t>
      </w:r>
      <w:r w:rsidRPr="003136D1">
        <w:rPr>
          <w:rFonts w:ascii="Times New Roman" w:hAnsi="Times New Roman" w:cs="Times New Roman"/>
          <w:sz w:val="20"/>
          <w:szCs w:val="20"/>
        </w:rPr>
        <w:t xml:space="preserve"> </w:t>
      </w:r>
      <w:r w:rsidR="001C665E" w:rsidRPr="003136D1">
        <w:rPr>
          <w:rFonts w:ascii="Times New Roman" w:hAnsi="Times New Roman" w:cs="Times New Roman"/>
          <w:sz w:val="20"/>
          <w:szCs w:val="20"/>
        </w:rPr>
        <w:t>Principios y Prácticas para Profesionales</w:t>
      </w:r>
      <w:r w:rsidRPr="003136D1">
        <w:rPr>
          <w:rFonts w:ascii="Times New Roman" w:hAnsi="Times New Roman" w:cs="Times New Roman"/>
          <w:sz w:val="20"/>
          <w:szCs w:val="20"/>
        </w:rPr>
        <w:t>,</w:t>
      </w:r>
      <w:r w:rsidR="00C77FE6" w:rsidRPr="003136D1">
        <w:rPr>
          <w:rFonts w:ascii="Times New Roman" w:hAnsi="Times New Roman" w:cs="Times New Roman"/>
          <w:sz w:val="20"/>
          <w:szCs w:val="20"/>
        </w:rPr>
        <w:t xml:space="preserve"> </w:t>
      </w:r>
      <w:r w:rsidR="001C665E" w:rsidRPr="003136D1">
        <w:rPr>
          <w:rFonts w:ascii="Times New Roman" w:hAnsi="Times New Roman" w:cs="Times New Roman"/>
          <w:sz w:val="20"/>
          <w:szCs w:val="20"/>
        </w:rPr>
        <w:t xml:space="preserve">Política </w:t>
      </w:r>
      <w:r w:rsidR="00C77FE6" w:rsidRPr="003136D1">
        <w:rPr>
          <w:rFonts w:ascii="Times New Roman" w:hAnsi="Times New Roman" w:cs="Times New Roman"/>
          <w:sz w:val="20"/>
          <w:szCs w:val="20"/>
        </w:rPr>
        <w:t>Anti-</w:t>
      </w:r>
      <w:r w:rsidR="001C665E" w:rsidRPr="003136D1">
        <w:rPr>
          <w:rFonts w:ascii="Times New Roman" w:hAnsi="Times New Roman" w:cs="Times New Roman"/>
          <w:sz w:val="20"/>
          <w:szCs w:val="20"/>
        </w:rPr>
        <w:t>soborno</w:t>
      </w:r>
      <w:r w:rsidR="00C77FE6" w:rsidRPr="003136D1">
        <w:rPr>
          <w:rFonts w:ascii="Times New Roman" w:hAnsi="Times New Roman" w:cs="Times New Roman"/>
          <w:sz w:val="20"/>
          <w:szCs w:val="20"/>
        </w:rPr>
        <w:t xml:space="preserve"> y cualesquiera otras que se le notifiquen,</w:t>
      </w:r>
      <w:r w:rsidRPr="003136D1">
        <w:rPr>
          <w:rFonts w:ascii="Times New Roman" w:hAnsi="Times New Roman" w:cs="Times New Roman"/>
          <w:sz w:val="20"/>
          <w:szCs w:val="20"/>
        </w:rPr>
        <w:t xml:space="preserve"> así como a informar a </w:t>
      </w:r>
      <w:r w:rsidR="00C77FE6" w:rsidRPr="003136D1">
        <w:rPr>
          <w:rFonts w:ascii="Times New Roman" w:hAnsi="Times New Roman" w:cs="Times New Roman"/>
          <w:sz w:val="20"/>
          <w:szCs w:val="20"/>
        </w:rPr>
        <w:t>sus empleados, representantes, mandatarios, agentes o intermediarios,</w:t>
      </w:r>
      <w:r w:rsidRPr="003136D1">
        <w:rPr>
          <w:rFonts w:ascii="Times New Roman" w:hAnsi="Times New Roman" w:cs="Times New Roman"/>
          <w:sz w:val="20"/>
          <w:szCs w:val="20"/>
        </w:rPr>
        <w:t xml:space="preserve"> que asigne </w:t>
      </w:r>
      <w:r w:rsidR="00C77FE6" w:rsidRPr="003136D1">
        <w:rPr>
          <w:rFonts w:ascii="Times New Roman" w:hAnsi="Times New Roman" w:cs="Times New Roman"/>
          <w:sz w:val="20"/>
          <w:szCs w:val="20"/>
        </w:rPr>
        <w:t>para la ejecución de los bienes o servicios en favor de</w:t>
      </w:r>
      <w:r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el contenido de</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dichas políticas</w:t>
      </w:r>
      <w:r w:rsidR="00C77FE6" w:rsidRPr="003136D1">
        <w:rPr>
          <w:rFonts w:ascii="Times New Roman" w:hAnsi="Times New Roman" w:cs="Times New Roman"/>
          <w:sz w:val="20"/>
          <w:szCs w:val="20"/>
        </w:rPr>
        <w:t>. E</w:t>
      </w:r>
      <w:r w:rsidRPr="003136D1">
        <w:rPr>
          <w:rFonts w:ascii="Times New Roman" w:hAnsi="Times New Roman" w:cs="Times New Roman"/>
          <w:sz w:val="20"/>
          <w:szCs w:val="20"/>
        </w:rPr>
        <w:t xml:space="preserve">n caso de incumplimiento por parte de </w:t>
      </w:r>
      <w:r w:rsidR="00C77FE6" w:rsidRPr="003136D1">
        <w:rPr>
          <w:rFonts w:ascii="Times New Roman" w:hAnsi="Times New Roman" w:cs="Times New Roman"/>
          <w:sz w:val="20"/>
          <w:szCs w:val="20"/>
        </w:rPr>
        <w:t>EL PROVEEDOR</w:t>
      </w:r>
      <w:r w:rsidRPr="003136D1">
        <w:rPr>
          <w:rFonts w:ascii="Times New Roman" w:hAnsi="Times New Roman" w:cs="Times New Roman"/>
          <w:sz w:val="20"/>
          <w:szCs w:val="20"/>
        </w:rPr>
        <w:t xml:space="preserve"> o de </w:t>
      </w:r>
      <w:r w:rsidR="00C77FE6" w:rsidRPr="003136D1">
        <w:rPr>
          <w:rFonts w:ascii="Times New Roman" w:hAnsi="Times New Roman" w:cs="Times New Roman"/>
          <w:sz w:val="20"/>
          <w:szCs w:val="20"/>
        </w:rPr>
        <w:t>sus empleados, representantes, mandatarios, agentes o intermediarios,</w:t>
      </w:r>
      <w:r w:rsidR="00C77FE6" w:rsidRPr="003136D1" w:rsidDel="00C77FE6">
        <w:rPr>
          <w:rFonts w:ascii="Times New Roman" w:hAnsi="Times New Roman" w:cs="Times New Roman"/>
          <w:sz w:val="20"/>
          <w:szCs w:val="20"/>
        </w:rPr>
        <w:t xml:space="preserve"> </w:t>
      </w:r>
      <w:r w:rsidRPr="003136D1">
        <w:rPr>
          <w:rFonts w:ascii="Times New Roman" w:hAnsi="Times New Roman" w:cs="Times New Roman"/>
          <w:sz w:val="20"/>
          <w:szCs w:val="20"/>
        </w:rPr>
        <w:t xml:space="preserve">será causa de rescisión inmediata de </w:t>
      </w:r>
      <w:r w:rsidR="001C665E" w:rsidRPr="003136D1">
        <w:rPr>
          <w:rFonts w:ascii="Times New Roman" w:hAnsi="Times New Roman" w:cs="Times New Roman"/>
          <w:sz w:val="20"/>
          <w:szCs w:val="20"/>
        </w:rPr>
        <w:t xml:space="preserve">la </w:t>
      </w:r>
      <w:r w:rsidRPr="003136D1">
        <w:rPr>
          <w:rFonts w:ascii="Times New Roman" w:hAnsi="Times New Roman" w:cs="Times New Roman"/>
          <w:sz w:val="20"/>
          <w:szCs w:val="20"/>
        </w:rPr>
        <w:t xml:space="preserve">presente </w:t>
      </w:r>
      <w:r w:rsidR="008D75A4" w:rsidRPr="003136D1">
        <w:rPr>
          <w:rFonts w:ascii="Times New Roman" w:hAnsi="Times New Roman" w:cs="Times New Roman"/>
          <w:sz w:val="20"/>
          <w:szCs w:val="20"/>
        </w:rPr>
        <w:t>Orden</w:t>
      </w:r>
      <w:r w:rsidR="001C665E" w:rsidRPr="003136D1">
        <w:rPr>
          <w:rFonts w:ascii="Times New Roman" w:hAnsi="Times New Roman" w:cs="Times New Roman"/>
          <w:sz w:val="20"/>
          <w:szCs w:val="20"/>
        </w:rPr>
        <w:t xml:space="preserve"> de compra</w:t>
      </w:r>
      <w:r w:rsidRPr="003136D1">
        <w:rPr>
          <w:rFonts w:ascii="Times New Roman" w:hAnsi="Times New Roman" w:cs="Times New Roman"/>
          <w:sz w:val="20"/>
          <w:szCs w:val="20"/>
        </w:rPr>
        <w:t>.</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Con la </w:t>
      </w:r>
      <w:r w:rsidR="00C77FE6" w:rsidRPr="003136D1">
        <w:rPr>
          <w:rFonts w:ascii="Times New Roman" w:hAnsi="Times New Roman" w:cs="Times New Roman"/>
          <w:sz w:val="20"/>
          <w:szCs w:val="20"/>
        </w:rPr>
        <w:t xml:space="preserve">aceptación </w:t>
      </w:r>
      <w:r w:rsidRPr="003136D1">
        <w:rPr>
          <w:rFonts w:ascii="Times New Roman" w:hAnsi="Times New Roman" w:cs="Times New Roman"/>
          <w:sz w:val="20"/>
          <w:szCs w:val="20"/>
        </w:rPr>
        <w:t xml:space="preserve">de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 las partes garantizan el cumplimiento adecuado y oportuno de todas las obligaciones previstas en </w:t>
      </w:r>
      <w:r w:rsidR="00C77FE6" w:rsidRPr="003136D1">
        <w:rPr>
          <w:rFonts w:ascii="Times New Roman" w:hAnsi="Times New Roman" w:cs="Times New Roman"/>
          <w:sz w:val="20"/>
          <w:szCs w:val="20"/>
        </w:rPr>
        <w:t xml:space="preserve">la ley, reglamentos y demás disposiciones legales y/o la costumbre, </w:t>
      </w:r>
      <w:r w:rsidRPr="003136D1">
        <w:rPr>
          <w:rFonts w:ascii="Times New Roman" w:hAnsi="Times New Roman" w:cs="Times New Roman"/>
          <w:sz w:val="20"/>
          <w:szCs w:val="20"/>
        </w:rPr>
        <w:t>que directa o indirectamente se relacionen con el cumplimiento de la presente</w:t>
      </w:r>
      <w:r w:rsidR="00C77FE6" w:rsidRPr="003136D1">
        <w:rPr>
          <w:rFonts w:ascii="Times New Roman" w:hAnsi="Times New Roman" w:cs="Times New Roman"/>
          <w:sz w:val="20"/>
          <w:szCs w:val="20"/>
        </w:rPr>
        <w:t xml:space="preserve"> </w:t>
      </w:r>
      <w:r w:rsidR="008D75A4" w:rsidRPr="003136D1">
        <w:rPr>
          <w:rFonts w:ascii="Times New Roman" w:hAnsi="Times New Roman" w:cs="Times New Roman"/>
          <w:sz w:val="20"/>
          <w:szCs w:val="20"/>
        </w:rPr>
        <w:t>Orden</w:t>
      </w:r>
      <w:r w:rsidR="00C77FE6" w:rsidRPr="003136D1">
        <w:rPr>
          <w:rFonts w:ascii="Times New Roman" w:hAnsi="Times New Roman" w:cs="Times New Roman"/>
          <w:sz w:val="20"/>
          <w:szCs w:val="20"/>
        </w:rPr>
        <w:t xml:space="preserve"> de compra</w:t>
      </w:r>
      <w:r w:rsidRPr="003136D1">
        <w:rPr>
          <w:rFonts w:ascii="Times New Roman" w:hAnsi="Times New Roman" w:cs="Times New Roman"/>
          <w:sz w:val="20"/>
          <w:szCs w:val="20"/>
        </w:rPr>
        <w:t>, específicamente aquellas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estipuladas en </w:t>
      </w:r>
      <w:r w:rsidR="00C77FE6" w:rsidRPr="003136D1">
        <w:rPr>
          <w:rFonts w:ascii="Times New Roman" w:hAnsi="Times New Roman" w:cs="Times New Roman"/>
          <w:sz w:val="20"/>
          <w:szCs w:val="20"/>
        </w:rPr>
        <w:t>la normativa de trabajo</w:t>
      </w:r>
      <w:r w:rsidRPr="003136D1">
        <w:rPr>
          <w:rFonts w:ascii="Times New Roman" w:hAnsi="Times New Roman" w:cs="Times New Roman"/>
          <w:sz w:val="20"/>
          <w:szCs w:val="20"/>
        </w:rPr>
        <w:t xml:space="preserve"> relativas a buscar el beneficio social y proteger la salud, seguridad e integridad de los menores</w:t>
      </w:r>
      <w:r w:rsidR="00004EF7" w:rsidRPr="003136D1">
        <w:rPr>
          <w:rFonts w:ascii="Times New Roman" w:hAnsi="Times New Roman" w:cs="Times New Roman"/>
          <w:sz w:val="20"/>
          <w:szCs w:val="20"/>
        </w:rPr>
        <w:t xml:space="preserve"> de edad</w:t>
      </w:r>
      <w:r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y personas con capacidades especiales que sean</w:t>
      </w:r>
      <w:r w:rsidRPr="003136D1">
        <w:rPr>
          <w:rFonts w:ascii="Times New Roman" w:hAnsi="Times New Roman" w:cs="Times New Roman"/>
          <w:sz w:val="20"/>
          <w:szCs w:val="20"/>
        </w:rPr>
        <w:t xml:space="preserve"> sujetos de una relación laboral </w:t>
      </w:r>
    </w:p>
    <w:p w:rsidR="00661A00" w:rsidRPr="003136D1" w:rsidRDefault="00661A00"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9B35A0" w:rsidRPr="003136D1" w:rsidRDefault="009B35A0" w:rsidP="00766D4C">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Cualquier pago </w:t>
      </w:r>
      <w:r w:rsidR="00C77FE6" w:rsidRPr="003136D1">
        <w:rPr>
          <w:rFonts w:ascii="Times New Roman" w:hAnsi="Times New Roman" w:cs="Times New Roman"/>
          <w:sz w:val="20"/>
          <w:szCs w:val="20"/>
        </w:rPr>
        <w:t xml:space="preserve">parcial o anticipo </w:t>
      </w:r>
      <w:r w:rsidRPr="003136D1">
        <w:rPr>
          <w:rFonts w:ascii="Times New Roman" w:hAnsi="Times New Roman" w:cs="Times New Roman"/>
          <w:sz w:val="20"/>
          <w:szCs w:val="20"/>
        </w:rPr>
        <w:t xml:space="preserve">hecho por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al Proveedor por partes, materiales o servicios cubiertos</w:t>
      </w:r>
      <w:r w:rsidR="00107AC9"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por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no constituirá la aceptación de los mismos a menos que se acuerden con las especificaciones, términos y condiciones detallados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en la propia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w:t>
      </w:r>
    </w:p>
    <w:p w:rsidR="00AF0746" w:rsidRPr="003136D1" w:rsidRDefault="00AF0746" w:rsidP="00766D4C">
      <w:pPr>
        <w:pStyle w:val="ListParagraph"/>
        <w:rPr>
          <w:rFonts w:ascii="Times New Roman" w:hAnsi="Times New Roman" w:cs="Times New Roman"/>
          <w:sz w:val="20"/>
          <w:szCs w:val="20"/>
        </w:rPr>
      </w:pPr>
    </w:p>
    <w:p w:rsidR="00AF0746" w:rsidRPr="003136D1" w:rsidRDefault="00AF0746" w:rsidP="00766D4C">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En caso de que la Institución Bancaria del Prestador cobre alguna comisión por el depósito o transferencia electrónica del monto acordado entre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y el Tercero, dicha comisión correrá a cargo del Prestador, ya que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no cubrirá dicho valor.</w:t>
      </w:r>
    </w:p>
    <w:p w:rsidR="00661A00" w:rsidRPr="003136D1" w:rsidRDefault="00661A00" w:rsidP="00766D4C">
      <w:pPr>
        <w:pStyle w:val="ListParagraph"/>
        <w:rPr>
          <w:rFonts w:ascii="Times New Roman" w:hAnsi="Times New Roman" w:cs="Times New Roman"/>
          <w:sz w:val="20"/>
          <w:szCs w:val="20"/>
        </w:rPr>
      </w:pPr>
    </w:p>
    <w:p w:rsidR="006A2FC6" w:rsidRPr="003136D1" w:rsidRDefault="00F04AA7" w:rsidP="00766D4C">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Mora: </w:t>
      </w:r>
      <w:r w:rsidR="006A2FC6" w:rsidRPr="003136D1">
        <w:rPr>
          <w:rFonts w:ascii="Times New Roman" w:hAnsi="Times New Roman" w:cs="Times New Roman"/>
          <w:sz w:val="20"/>
          <w:szCs w:val="20"/>
        </w:rPr>
        <w:t xml:space="preserve">El Proveedor incurre en mora, sin necesidad de requerimiento, desde el día siguiente a aquel en que venzan o sean exigibles las obligaciones contraídas por esta </w:t>
      </w:r>
      <w:r w:rsidR="008D75A4" w:rsidRPr="003136D1">
        <w:rPr>
          <w:rFonts w:ascii="Times New Roman" w:hAnsi="Times New Roman" w:cs="Times New Roman"/>
          <w:sz w:val="20"/>
          <w:szCs w:val="20"/>
        </w:rPr>
        <w:t>Orden</w:t>
      </w:r>
      <w:r w:rsidR="006A2FC6" w:rsidRPr="003136D1">
        <w:rPr>
          <w:rFonts w:ascii="Times New Roman" w:hAnsi="Times New Roman" w:cs="Times New Roman"/>
          <w:sz w:val="20"/>
          <w:szCs w:val="20"/>
        </w:rPr>
        <w:t xml:space="preserve">.  El </w:t>
      </w:r>
      <w:r w:rsidR="00786479" w:rsidRPr="003136D1">
        <w:rPr>
          <w:rFonts w:ascii="Times New Roman" w:hAnsi="Times New Roman" w:cs="Times New Roman"/>
          <w:sz w:val="20"/>
          <w:szCs w:val="20"/>
        </w:rPr>
        <w:t>cargo</w:t>
      </w:r>
      <w:r w:rsidR="006A2FC6" w:rsidRPr="003136D1">
        <w:rPr>
          <w:rFonts w:ascii="Times New Roman" w:hAnsi="Times New Roman" w:cs="Times New Roman"/>
          <w:sz w:val="20"/>
          <w:szCs w:val="20"/>
        </w:rPr>
        <w:t xml:space="preserve"> moratorio será equivalente a 1% diario acumulativo día a día del total de la </w:t>
      </w:r>
      <w:r w:rsidR="008D75A4" w:rsidRPr="003136D1">
        <w:rPr>
          <w:rFonts w:ascii="Times New Roman" w:hAnsi="Times New Roman" w:cs="Times New Roman"/>
          <w:sz w:val="20"/>
          <w:szCs w:val="20"/>
        </w:rPr>
        <w:t>Orden</w:t>
      </w:r>
      <w:r w:rsidR="006A2FC6" w:rsidRPr="003136D1">
        <w:rPr>
          <w:rFonts w:ascii="Times New Roman" w:hAnsi="Times New Roman" w:cs="Times New Roman"/>
          <w:sz w:val="20"/>
          <w:szCs w:val="20"/>
        </w:rPr>
        <w:t xml:space="preserve"> de compra generada o lo que se indique en el contrato si existiese.</w:t>
      </w:r>
    </w:p>
    <w:p w:rsidR="00004EF7" w:rsidRPr="003136D1" w:rsidRDefault="00004EF7"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6A2FC6" w:rsidRPr="003136D1" w:rsidRDefault="006A2FC6"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r w:rsidRPr="003136D1">
        <w:rPr>
          <w:rFonts w:ascii="Times New Roman" w:hAnsi="Times New Roman" w:cs="Times New Roman"/>
          <w:sz w:val="20"/>
          <w:szCs w:val="20"/>
        </w:rPr>
        <w:t xml:space="preserve">Si el atraso del proveedor en la entrega del bien o servicio perjudica el negocio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w:t>
      </w:r>
      <w:r w:rsidR="00004EF7" w:rsidRPr="003136D1">
        <w:rPr>
          <w:rFonts w:ascii="Times New Roman" w:hAnsi="Times New Roman" w:cs="Times New Roman"/>
          <w:sz w:val="20"/>
          <w:szCs w:val="20"/>
        </w:rPr>
        <w:t>esta se encuentra</w:t>
      </w:r>
      <w:r w:rsidRPr="003136D1">
        <w:rPr>
          <w:rFonts w:ascii="Times New Roman" w:hAnsi="Times New Roman" w:cs="Times New Roman"/>
          <w:sz w:val="20"/>
          <w:szCs w:val="20"/>
        </w:rPr>
        <w:t xml:space="preserve"> en completa libertad en no aceptar el bien o servicio días después de lo estipulado y no está obligada a cancelar la factura del bien o servicio. </w:t>
      </w:r>
    </w:p>
    <w:p w:rsidR="006A2FC6" w:rsidRPr="003136D1" w:rsidRDefault="006A2FC6"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661A00" w:rsidRPr="003136D1" w:rsidRDefault="006A2FC6"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r w:rsidRPr="003136D1">
        <w:rPr>
          <w:rFonts w:ascii="Times New Roman" w:hAnsi="Times New Roman" w:cs="Times New Roman"/>
          <w:sz w:val="20"/>
          <w:szCs w:val="20"/>
        </w:rPr>
        <w:t xml:space="preserve">Queda a discreción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hacer efectiva la mora referida.</w:t>
      </w:r>
    </w:p>
    <w:p w:rsidR="00C83CC5" w:rsidRPr="003136D1" w:rsidRDefault="00C83CC5" w:rsidP="00766D4C">
      <w:pPr>
        <w:pStyle w:val="ListParagraph"/>
        <w:autoSpaceDE w:val="0"/>
        <w:autoSpaceDN w:val="0"/>
        <w:adjustRightInd w:val="0"/>
        <w:spacing w:after="0" w:line="240" w:lineRule="auto"/>
        <w:ind w:left="360"/>
        <w:jc w:val="both"/>
        <w:rPr>
          <w:rFonts w:ascii="Times New Roman" w:hAnsi="Times New Roman" w:cs="Times New Roman"/>
          <w:sz w:val="20"/>
          <w:szCs w:val="20"/>
        </w:rPr>
      </w:pPr>
    </w:p>
    <w:p w:rsidR="00F04AA7" w:rsidRPr="003136D1" w:rsidRDefault="00C83CC5" w:rsidP="00766D4C">
      <w:pPr>
        <w:pStyle w:val="ListParagraph"/>
        <w:autoSpaceDE w:val="0"/>
        <w:autoSpaceDN w:val="0"/>
        <w:adjustRightInd w:val="0"/>
        <w:spacing w:after="0" w:line="240" w:lineRule="auto"/>
        <w:ind w:left="0"/>
        <w:jc w:val="both"/>
        <w:rPr>
          <w:rFonts w:ascii="Times New Roman" w:hAnsi="Times New Roman" w:cs="Times New Roman"/>
          <w:sz w:val="20"/>
          <w:szCs w:val="20"/>
        </w:rPr>
      </w:pPr>
      <w:r w:rsidRPr="003136D1">
        <w:rPr>
          <w:rFonts w:ascii="Times New Roman" w:hAnsi="Times New Roman" w:cs="Times New Roman"/>
          <w:b/>
          <w:bCs/>
          <w:sz w:val="20"/>
          <w:szCs w:val="20"/>
        </w:rPr>
        <w:t>2</w:t>
      </w:r>
      <w:r w:rsidR="00865E31" w:rsidRPr="003136D1">
        <w:rPr>
          <w:rFonts w:ascii="Times New Roman" w:hAnsi="Times New Roman" w:cs="Times New Roman"/>
          <w:b/>
          <w:bCs/>
          <w:sz w:val="20"/>
          <w:szCs w:val="20"/>
        </w:rPr>
        <w:t>7</w:t>
      </w:r>
      <w:r w:rsidR="00122EC4" w:rsidRPr="003136D1">
        <w:rPr>
          <w:rFonts w:ascii="Times New Roman" w:hAnsi="Times New Roman" w:cs="Times New Roman"/>
          <w:b/>
          <w:bCs/>
          <w:sz w:val="20"/>
          <w:szCs w:val="20"/>
        </w:rPr>
        <w:t>. CLAUSULA</w:t>
      </w:r>
      <w:r w:rsidR="00F04AA7" w:rsidRPr="003136D1">
        <w:rPr>
          <w:rFonts w:ascii="Times New Roman" w:hAnsi="Times New Roman" w:cs="Times New Roman"/>
          <w:b/>
          <w:bCs/>
          <w:sz w:val="20"/>
          <w:szCs w:val="20"/>
        </w:rPr>
        <w:t xml:space="preserve"> COMPROMISORIA Y JURISDICCION</w:t>
      </w:r>
    </w:p>
    <w:p w:rsidR="00F04AA7"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Salvo pacto en contrario, </w:t>
      </w:r>
      <w:r w:rsidR="00F04AA7" w:rsidRPr="003136D1">
        <w:rPr>
          <w:rFonts w:ascii="Times New Roman" w:hAnsi="Times New Roman" w:cs="Times New Roman"/>
          <w:sz w:val="20"/>
          <w:szCs w:val="20"/>
        </w:rPr>
        <w:t xml:space="preserve">cualquier conflicto o divergencia que surja entre </w:t>
      </w:r>
      <w:r w:rsidR="00004EF7" w:rsidRPr="003136D1">
        <w:rPr>
          <w:rFonts w:ascii="Times New Roman" w:hAnsi="Times New Roman" w:cs="Times New Roman"/>
          <w:sz w:val="20"/>
          <w:szCs w:val="20"/>
        </w:rPr>
        <w:t>NOVARTIS</w:t>
      </w:r>
      <w:r w:rsidR="00F04AA7" w:rsidRPr="003136D1">
        <w:rPr>
          <w:rFonts w:ascii="Times New Roman" w:hAnsi="Times New Roman" w:cs="Times New Roman"/>
          <w:sz w:val="20"/>
          <w:szCs w:val="20"/>
        </w:rPr>
        <w:t xml:space="preserve"> y el Proveedor, derivados de la interpretación, ejecución, cumplimiento o aplicación de esta </w:t>
      </w:r>
      <w:r w:rsidR="008D75A4" w:rsidRPr="003136D1">
        <w:rPr>
          <w:rFonts w:ascii="Times New Roman" w:hAnsi="Times New Roman" w:cs="Times New Roman"/>
          <w:sz w:val="20"/>
          <w:szCs w:val="20"/>
        </w:rPr>
        <w:t>Orden</w:t>
      </w:r>
      <w:r w:rsidR="00F04AA7" w:rsidRPr="003136D1">
        <w:rPr>
          <w:rFonts w:ascii="Times New Roman" w:hAnsi="Times New Roman" w:cs="Times New Roman"/>
          <w:sz w:val="20"/>
          <w:szCs w:val="20"/>
        </w:rPr>
        <w:t>, se resolverá directamente entre las partes</w:t>
      </w:r>
      <w:r w:rsidR="00B82844" w:rsidRPr="003136D1">
        <w:rPr>
          <w:rFonts w:ascii="Times New Roman" w:hAnsi="Times New Roman" w:cs="Times New Roman"/>
          <w:sz w:val="20"/>
          <w:szCs w:val="20"/>
        </w:rPr>
        <w:t>. S</w:t>
      </w:r>
      <w:r w:rsidR="00F04AA7" w:rsidRPr="003136D1">
        <w:rPr>
          <w:rFonts w:ascii="Times New Roman" w:hAnsi="Times New Roman" w:cs="Times New Roman"/>
          <w:sz w:val="20"/>
          <w:szCs w:val="20"/>
        </w:rPr>
        <w:t xml:space="preserve">i transcurridos veinte (20) días hábiles, no fuese posible llegar a un acuerdo, la controversia será resuelta mediante arbitraje de equidad en </w:t>
      </w:r>
      <w:r w:rsidR="005F719D" w:rsidRPr="003136D1">
        <w:rPr>
          <w:rFonts w:ascii="Times New Roman" w:hAnsi="Times New Roman" w:cs="Times New Roman"/>
          <w:sz w:val="20"/>
          <w:szCs w:val="20"/>
        </w:rPr>
        <w:t>Panamá</w:t>
      </w:r>
      <w:r w:rsidR="00F04AA7" w:rsidRPr="003136D1">
        <w:rPr>
          <w:rFonts w:ascii="Times New Roman" w:hAnsi="Times New Roman" w:cs="Times New Roman"/>
          <w:sz w:val="20"/>
          <w:szCs w:val="20"/>
        </w:rPr>
        <w:t xml:space="preserve">. El arbitraje se realizará en el Centro de Conciliación y Arbitraje de la Cámara de Comercio de </w:t>
      </w:r>
      <w:r w:rsidR="005F719D" w:rsidRPr="003136D1">
        <w:rPr>
          <w:rFonts w:ascii="Times New Roman" w:hAnsi="Times New Roman" w:cs="Times New Roman"/>
          <w:sz w:val="20"/>
          <w:szCs w:val="20"/>
        </w:rPr>
        <w:t>Panamá</w:t>
      </w:r>
      <w:r w:rsidR="00F04AA7" w:rsidRPr="003136D1">
        <w:rPr>
          <w:rFonts w:ascii="Times New Roman" w:hAnsi="Times New Roman" w:cs="Times New Roman"/>
          <w:sz w:val="20"/>
          <w:szCs w:val="20"/>
        </w:rPr>
        <w:t xml:space="preserve"> (en adelante denominado el Centro), de conformidad con el reglamento de dicho centro que se encuentre vigente al momento de la disputa, el cual las partes aceptan desde ya en forma irrevocable.  El idioma del arbitraje será el español.</w:t>
      </w:r>
    </w:p>
    <w:p w:rsidR="00F04AA7" w:rsidRPr="003136D1" w:rsidRDefault="00F04AA7" w:rsidP="00766D4C">
      <w:pPr>
        <w:autoSpaceDE w:val="0"/>
        <w:autoSpaceDN w:val="0"/>
        <w:adjustRightInd w:val="0"/>
        <w:spacing w:after="0" w:line="240" w:lineRule="auto"/>
        <w:jc w:val="both"/>
        <w:rPr>
          <w:rFonts w:ascii="Times New Roman" w:hAnsi="Times New Roman" w:cs="Times New Roman"/>
          <w:sz w:val="20"/>
          <w:szCs w:val="20"/>
        </w:rPr>
      </w:pPr>
    </w:p>
    <w:p w:rsidR="00F04AA7" w:rsidRPr="003136D1" w:rsidRDefault="00F04AA7"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Asimismo, </w:t>
      </w:r>
      <w:r w:rsidR="009B35A0" w:rsidRPr="003136D1">
        <w:rPr>
          <w:rFonts w:ascii="Times New Roman" w:hAnsi="Times New Roman" w:cs="Times New Roman"/>
          <w:sz w:val="20"/>
          <w:szCs w:val="20"/>
        </w:rPr>
        <w:t xml:space="preserve">cualquier litigio que pueda surgir como resultado de esta </w:t>
      </w:r>
      <w:r w:rsidR="008D75A4" w:rsidRPr="003136D1">
        <w:rPr>
          <w:rFonts w:ascii="Times New Roman" w:hAnsi="Times New Roman" w:cs="Times New Roman"/>
          <w:sz w:val="20"/>
          <w:szCs w:val="20"/>
        </w:rPr>
        <w:t>Orden</w:t>
      </w:r>
      <w:r w:rsidR="009B35A0" w:rsidRPr="003136D1">
        <w:rPr>
          <w:rFonts w:ascii="Times New Roman" w:hAnsi="Times New Roman" w:cs="Times New Roman"/>
          <w:sz w:val="20"/>
          <w:szCs w:val="20"/>
        </w:rPr>
        <w:t xml:space="preserve"> de compra será sometido a las leyes </w:t>
      </w:r>
      <w:r w:rsidR="00A40AA7" w:rsidRPr="003136D1">
        <w:rPr>
          <w:rFonts w:ascii="Times New Roman" w:hAnsi="Times New Roman" w:cs="Times New Roman"/>
          <w:sz w:val="20"/>
          <w:szCs w:val="20"/>
        </w:rPr>
        <w:t>de Panamá</w:t>
      </w:r>
      <w:r w:rsidR="005F3BAC" w:rsidRPr="003136D1">
        <w:rPr>
          <w:rFonts w:ascii="Times New Roman" w:hAnsi="Times New Roman" w:cs="Times New Roman"/>
          <w:sz w:val="20"/>
          <w:szCs w:val="20"/>
        </w:rPr>
        <w:t>.</w:t>
      </w:r>
      <w:r w:rsidR="00F356D0" w:rsidRPr="003136D1">
        <w:rPr>
          <w:rFonts w:ascii="Times New Roman" w:hAnsi="Times New Roman" w:cs="Times New Roman"/>
          <w:sz w:val="20"/>
          <w:szCs w:val="20"/>
        </w:rPr>
        <w:t xml:space="preserve"> </w:t>
      </w:r>
    </w:p>
    <w:p w:rsidR="00F04AA7" w:rsidRPr="003136D1" w:rsidRDefault="00F04AA7" w:rsidP="00766D4C">
      <w:pPr>
        <w:autoSpaceDE w:val="0"/>
        <w:autoSpaceDN w:val="0"/>
        <w:adjustRightInd w:val="0"/>
        <w:spacing w:after="0" w:line="240" w:lineRule="auto"/>
        <w:jc w:val="both"/>
        <w:rPr>
          <w:rFonts w:ascii="Times New Roman" w:hAnsi="Times New Roman" w:cs="Times New Roman"/>
          <w:sz w:val="20"/>
          <w:szCs w:val="20"/>
        </w:rPr>
      </w:pPr>
    </w:p>
    <w:p w:rsidR="00F04AA7" w:rsidRPr="003136D1" w:rsidRDefault="00F04AA7"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Esta cláusula compromisoria es autónoma de las demás cláusulas de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por lo que subsistirá no obstante que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o sus términos y condiciones se impugne</w:t>
      </w:r>
      <w:r w:rsidR="00004EF7" w:rsidRPr="003136D1">
        <w:rPr>
          <w:rFonts w:ascii="Times New Roman" w:hAnsi="Times New Roman" w:cs="Times New Roman"/>
          <w:sz w:val="20"/>
          <w:szCs w:val="20"/>
        </w:rPr>
        <w:t>n</w:t>
      </w:r>
      <w:r w:rsidRPr="003136D1">
        <w:rPr>
          <w:rFonts w:ascii="Times New Roman" w:hAnsi="Times New Roman" w:cs="Times New Roman"/>
          <w:sz w:val="20"/>
          <w:szCs w:val="20"/>
        </w:rPr>
        <w:t xml:space="preserve"> de nulidad, anulabilidad o invalidez, parcial o totalmente por lo que, en cualquier caso, podrá invocarse la excepción de incompetencia ante los tribunales ordinarios, si alguna de las partes pretende promover cualquier acción ante jueces y/o tribunales ordinarios de cualquier jurisdicción.</w:t>
      </w:r>
    </w:p>
    <w:p w:rsidR="00717542" w:rsidRPr="003136D1" w:rsidRDefault="00717542" w:rsidP="00766D4C">
      <w:pPr>
        <w:autoSpaceDE w:val="0"/>
        <w:autoSpaceDN w:val="0"/>
        <w:adjustRightInd w:val="0"/>
        <w:spacing w:after="0" w:line="240" w:lineRule="auto"/>
        <w:jc w:val="both"/>
        <w:rPr>
          <w:rFonts w:ascii="Times New Roman" w:hAnsi="Times New Roman" w:cs="Times New Roman"/>
          <w:sz w:val="20"/>
          <w:szCs w:val="20"/>
        </w:rPr>
      </w:pPr>
    </w:p>
    <w:p w:rsidR="00717542" w:rsidRPr="003136D1" w:rsidRDefault="00717542"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Se exceptúa los casos en los que corresponde la ejecución, o si por alguna disposición legal no correspondiere el arbitraje, para cuyos casos se someten a los tribunales que elija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en </w:t>
      </w:r>
      <w:r w:rsidR="005F719D" w:rsidRPr="003136D1">
        <w:rPr>
          <w:rFonts w:ascii="Times New Roman" w:hAnsi="Times New Roman" w:cs="Times New Roman"/>
          <w:sz w:val="20"/>
          <w:szCs w:val="20"/>
        </w:rPr>
        <w:t>Panamá</w:t>
      </w:r>
      <w:r w:rsidRPr="003136D1">
        <w:rPr>
          <w:rFonts w:ascii="Times New Roman" w:hAnsi="Times New Roman" w:cs="Times New Roman"/>
          <w:sz w:val="20"/>
          <w:szCs w:val="20"/>
        </w:rPr>
        <w:t>, renunciando las parte</w:t>
      </w:r>
      <w:r w:rsidR="00B82844" w:rsidRPr="003136D1">
        <w:rPr>
          <w:rFonts w:ascii="Times New Roman" w:hAnsi="Times New Roman" w:cs="Times New Roman"/>
          <w:sz w:val="20"/>
          <w:szCs w:val="20"/>
        </w:rPr>
        <w:t>s</w:t>
      </w:r>
      <w:r w:rsidRPr="003136D1">
        <w:rPr>
          <w:rFonts w:ascii="Times New Roman" w:hAnsi="Times New Roman" w:cs="Times New Roman"/>
          <w:sz w:val="20"/>
          <w:szCs w:val="20"/>
        </w:rPr>
        <w:t xml:space="preserve"> a cualquier otro fuero que pudiera corresponderles</w:t>
      </w:r>
      <w:r w:rsidR="0031725F" w:rsidRPr="003136D1">
        <w:rPr>
          <w:rFonts w:ascii="Times New Roman" w:hAnsi="Times New Roman" w:cs="Times New Roman"/>
          <w:sz w:val="20"/>
          <w:szCs w:val="20"/>
        </w:rPr>
        <w:t>.</w:t>
      </w:r>
    </w:p>
    <w:p w:rsidR="00D15F8C" w:rsidRPr="003136D1" w:rsidRDefault="00D15F8C" w:rsidP="00766D4C">
      <w:pPr>
        <w:autoSpaceDE w:val="0"/>
        <w:autoSpaceDN w:val="0"/>
        <w:adjustRightInd w:val="0"/>
        <w:spacing w:after="0" w:line="240" w:lineRule="auto"/>
        <w:jc w:val="both"/>
        <w:rPr>
          <w:rFonts w:ascii="Times New Roman" w:hAnsi="Times New Roman" w:cs="Times New Roman"/>
          <w:sz w:val="20"/>
          <w:szCs w:val="20"/>
        </w:rPr>
      </w:pPr>
    </w:p>
    <w:p w:rsidR="00D15F8C" w:rsidRPr="003136D1" w:rsidRDefault="00865E31"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28</w:t>
      </w:r>
      <w:r w:rsidR="0055424E" w:rsidRPr="003136D1">
        <w:rPr>
          <w:rFonts w:ascii="Times New Roman" w:hAnsi="Times New Roman" w:cs="Times New Roman"/>
          <w:b/>
          <w:bCs/>
          <w:sz w:val="20"/>
          <w:szCs w:val="20"/>
        </w:rPr>
        <w:t xml:space="preserve">. </w:t>
      </w:r>
      <w:r w:rsidR="00D15F8C" w:rsidRPr="003136D1">
        <w:rPr>
          <w:rFonts w:ascii="Times New Roman" w:hAnsi="Times New Roman" w:cs="Times New Roman"/>
          <w:b/>
          <w:bCs/>
          <w:sz w:val="20"/>
          <w:szCs w:val="20"/>
        </w:rPr>
        <w:t>CUMPLIMIENTO DE LEY Y POLÍTICAS ANTI-SOBORNO</w:t>
      </w:r>
    </w:p>
    <w:p w:rsidR="00233EA6" w:rsidRPr="003136D1" w:rsidRDefault="00865E31" w:rsidP="00766D4C">
      <w:pPr>
        <w:autoSpaceDE w:val="0"/>
        <w:autoSpaceDN w:val="0"/>
        <w:adjustRightInd w:val="0"/>
        <w:spacing w:after="0" w:line="240" w:lineRule="auto"/>
        <w:jc w:val="both"/>
        <w:rPr>
          <w:rFonts w:ascii="Times New Roman" w:hAnsi="Times New Roman" w:cs="Times New Roman"/>
          <w:spacing w:val="-2"/>
          <w:sz w:val="20"/>
          <w:szCs w:val="20"/>
          <w:lang w:val="es-GT"/>
        </w:rPr>
      </w:pPr>
      <w:r w:rsidRPr="003136D1">
        <w:rPr>
          <w:rFonts w:ascii="Times New Roman" w:hAnsi="Times New Roman" w:cs="Times New Roman"/>
          <w:spacing w:val="-2"/>
          <w:sz w:val="20"/>
          <w:szCs w:val="20"/>
          <w:lang w:val="es-GT"/>
        </w:rPr>
        <w:t xml:space="preserve">En el ejercicio de sus derechos y cumplimiento de sus obligaciones, el proveedor deberá cumplir con todas las leyes, reglamentos y regulaciones vigentes y aplicables en el territorio, durante la ejecución los servicios, incluyendo aquéllas relacionadas con anticorrupción.  El cumplimiento por </w:t>
      </w:r>
      <w:r w:rsidR="00A40AA7" w:rsidRPr="003136D1">
        <w:rPr>
          <w:rFonts w:ascii="Times New Roman" w:hAnsi="Times New Roman" w:cs="Times New Roman"/>
          <w:spacing w:val="-2"/>
          <w:sz w:val="20"/>
          <w:szCs w:val="20"/>
          <w:lang w:val="es-GT"/>
        </w:rPr>
        <w:t>parte del</w:t>
      </w:r>
      <w:r w:rsidRPr="003136D1">
        <w:rPr>
          <w:rFonts w:ascii="Times New Roman" w:hAnsi="Times New Roman" w:cs="Times New Roman"/>
          <w:spacing w:val="-2"/>
          <w:sz w:val="20"/>
          <w:szCs w:val="20"/>
          <w:lang w:val="es-GT"/>
        </w:rPr>
        <w:t xml:space="preserve"> proveedor de las leyes y regulaciones aplicables vigentes en el territorio es una condición ineludible, por lo que su incumplimiento se tipificará como una causal para la </w:t>
      </w:r>
      <w:r w:rsidR="00A40AA7" w:rsidRPr="003136D1">
        <w:rPr>
          <w:rFonts w:ascii="Times New Roman" w:hAnsi="Times New Roman" w:cs="Times New Roman"/>
          <w:spacing w:val="-2"/>
          <w:sz w:val="20"/>
          <w:szCs w:val="20"/>
          <w:lang w:val="es-GT"/>
        </w:rPr>
        <w:t>terminación del</w:t>
      </w:r>
      <w:r w:rsidRPr="003136D1">
        <w:rPr>
          <w:rFonts w:ascii="Times New Roman" w:hAnsi="Times New Roman" w:cs="Times New Roman"/>
          <w:spacing w:val="-2"/>
          <w:sz w:val="20"/>
          <w:szCs w:val="20"/>
          <w:lang w:val="es-GT"/>
        </w:rPr>
        <w:t xml:space="preserve"> servicio inmediatamente. </w:t>
      </w:r>
    </w:p>
    <w:p w:rsidR="006C719F" w:rsidRPr="003136D1" w:rsidRDefault="006C719F" w:rsidP="00766D4C">
      <w:pPr>
        <w:autoSpaceDE w:val="0"/>
        <w:autoSpaceDN w:val="0"/>
        <w:adjustRightInd w:val="0"/>
        <w:spacing w:after="0" w:line="240" w:lineRule="auto"/>
        <w:jc w:val="both"/>
        <w:rPr>
          <w:rFonts w:ascii="Times New Roman" w:hAnsi="Times New Roman" w:cs="Times New Roman"/>
          <w:spacing w:val="-2"/>
          <w:sz w:val="20"/>
          <w:szCs w:val="20"/>
          <w:lang w:val="es-GT"/>
        </w:rPr>
      </w:pPr>
    </w:p>
    <w:p w:rsidR="006C719F" w:rsidRPr="003136D1" w:rsidRDefault="00BE71DC" w:rsidP="00766D4C">
      <w:pPr>
        <w:autoSpaceDE w:val="0"/>
        <w:autoSpaceDN w:val="0"/>
        <w:adjustRightInd w:val="0"/>
        <w:spacing w:after="0" w:line="240" w:lineRule="auto"/>
        <w:jc w:val="both"/>
        <w:rPr>
          <w:rFonts w:ascii="Times New Roman" w:hAnsi="Times New Roman" w:cs="Times New Roman"/>
          <w:spacing w:val="-2"/>
          <w:sz w:val="20"/>
          <w:szCs w:val="20"/>
          <w:lang w:val="es-GT"/>
        </w:rPr>
      </w:pPr>
      <w:r w:rsidRPr="003136D1">
        <w:rPr>
          <w:rFonts w:ascii="Times New Roman" w:hAnsi="Times New Roman" w:cs="Times New Roman"/>
          <w:spacing w:val="-2"/>
          <w:sz w:val="20"/>
          <w:szCs w:val="20"/>
          <w:lang w:val="es-GT"/>
        </w:rPr>
        <w:t xml:space="preserve">En ejercicio de sus derechos y ejecutando sus obligaciones de conformidad con lo establecido en esta </w:t>
      </w:r>
      <w:r w:rsidR="008D75A4" w:rsidRPr="003136D1">
        <w:rPr>
          <w:rFonts w:ascii="Times New Roman" w:hAnsi="Times New Roman" w:cs="Times New Roman"/>
          <w:spacing w:val="-2"/>
          <w:sz w:val="20"/>
          <w:szCs w:val="20"/>
          <w:lang w:val="es-GT"/>
        </w:rPr>
        <w:t>Orden</w:t>
      </w:r>
      <w:r w:rsidRPr="003136D1">
        <w:rPr>
          <w:rFonts w:ascii="Times New Roman" w:hAnsi="Times New Roman" w:cs="Times New Roman"/>
          <w:spacing w:val="-2"/>
          <w:sz w:val="20"/>
          <w:szCs w:val="20"/>
          <w:lang w:val="es-GT"/>
        </w:rPr>
        <w:t xml:space="preserve">, </w:t>
      </w:r>
      <w:r w:rsidR="00E91215" w:rsidRPr="003136D1">
        <w:rPr>
          <w:rFonts w:ascii="Times New Roman" w:hAnsi="Times New Roman" w:cs="Times New Roman"/>
          <w:spacing w:val="-2"/>
          <w:sz w:val="20"/>
          <w:szCs w:val="20"/>
          <w:lang w:val="es-GT"/>
        </w:rPr>
        <w:t>e</w:t>
      </w:r>
      <w:r w:rsidR="006C719F" w:rsidRPr="003136D1">
        <w:rPr>
          <w:rFonts w:ascii="Times New Roman" w:hAnsi="Times New Roman" w:cs="Times New Roman"/>
          <w:spacing w:val="-2"/>
          <w:sz w:val="20"/>
          <w:szCs w:val="20"/>
          <w:lang w:val="es-GT"/>
        </w:rPr>
        <w:t xml:space="preserve">l Proveedor se compromete a lo siguiente: </w:t>
      </w:r>
    </w:p>
    <w:p w:rsidR="007F6E34" w:rsidRPr="003136D1" w:rsidRDefault="007F6E34" w:rsidP="00766D4C">
      <w:pPr>
        <w:autoSpaceDE w:val="0"/>
        <w:autoSpaceDN w:val="0"/>
        <w:adjustRightInd w:val="0"/>
        <w:spacing w:after="0" w:line="240" w:lineRule="auto"/>
        <w:jc w:val="both"/>
        <w:rPr>
          <w:rFonts w:ascii="Times New Roman" w:hAnsi="Times New Roman" w:cs="Times New Roman"/>
          <w:spacing w:val="-2"/>
          <w:sz w:val="20"/>
          <w:szCs w:val="20"/>
          <w:lang w:val="es-GT"/>
        </w:rPr>
      </w:pPr>
    </w:p>
    <w:p w:rsidR="00AE3DAE" w:rsidRPr="003136D1" w:rsidRDefault="00AE3DAE" w:rsidP="00AE3DAE">
      <w:pPr>
        <w:pStyle w:val="BodyText"/>
        <w:numPr>
          <w:ilvl w:val="0"/>
          <w:numId w:val="40"/>
        </w:numPr>
        <w:spacing w:before="0" w:after="0"/>
        <w:ind w:left="357" w:right="285" w:hanging="357"/>
        <w:rPr>
          <w:rFonts w:ascii="Times New Roman" w:hAnsi="Times New Roman"/>
        </w:rPr>
      </w:pPr>
      <w:r w:rsidRPr="003136D1">
        <w:rPr>
          <w:rFonts w:ascii="Times New Roman" w:hAnsi="Times New Roman"/>
        </w:rPr>
        <w:t>No</w:t>
      </w:r>
      <w:r w:rsidRPr="003136D1">
        <w:rPr>
          <w:rFonts w:ascii="Times New Roman" w:hAnsi="Times New Roman"/>
          <w:spacing w:val="-1"/>
        </w:rPr>
        <w:t xml:space="preserve"> </w:t>
      </w:r>
      <w:r w:rsidRPr="003136D1">
        <w:rPr>
          <w:rFonts w:ascii="Times New Roman" w:hAnsi="Times New Roman"/>
        </w:rPr>
        <w:t>pr</w:t>
      </w:r>
      <w:r w:rsidRPr="003136D1">
        <w:rPr>
          <w:rFonts w:ascii="Times New Roman" w:hAnsi="Times New Roman"/>
          <w:spacing w:val="-1"/>
        </w:rPr>
        <w:t>om</w:t>
      </w:r>
      <w:r w:rsidRPr="003136D1">
        <w:rPr>
          <w:rFonts w:ascii="Times New Roman" w:hAnsi="Times New Roman"/>
        </w:rPr>
        <w:t>eter</w:t>
      </w:r>
      <w:r w:rsidRPr="003136D1">
        <w:rPr>
          <w:rFonts w:ascii="Times New Roman" w:hAnsi="Times New Roman"/>
          <w:spacing w:val="-1"/>
        </w:rPr>
        <w:t>á</w:t>
      </w:r>
      <w:r w:rsidRPr="003136D1">
        <w:rPr>
          <w:rFonts w:ascii="Times New Roman" w:hAnsi="Times New Roman"/>
        </w:rPr>
        <w:t>,</w:t>
      </w:r>
      <w:r w:rsidRPr="003136D1">
        <w:rPr>
          <w:rFonts w:ascii="Times New Roman" w:hAnsi="Times New Roman"/>
          <w:spacing w:val="-1"/>
        </w:rPr>
        <w:t xml:space="preserve"> </w:t>
      </w:r>
      <w:r w:rsidRPr="003136D1">
        <w:rPr>
          <w:rFonts w:ascii="Times New Roman" w:hAnsi="Times New Roman"/>
        </w:rPr>
        <w:t>ofrec</w:t>
      </w:r>
      <w:r w:rsidRPr="003136D1">
        <w:rPr>
          <w:rFonts w:ascii="Times New Roman" w:hAnsi="Times New Roman"/>
          <w:spacing w:val="-1"/>
        </w:rPr>
        <w:t>e</w:t>
      </w:r>
      <w:r w:rsidRPr="003136D1">
        <w:rPr>
          <w:rFonts w:ascii="Times New Roman" w:hAnsi="Times New Roman"/>
        </w:rPr>
        <w:t>rá,</w:t>
      </w:r>
      <w:r w:rsidRPr="003136D1">
        <w:rPr>
          <w:rFonts w:ascii="Times New Roman" w:hAnsi="Times New Roman"/>
          <w:spacing w:val="-1"/>
        </w:rPr>
        <w:t xml:space="preserve"> </w:t>
      </w:r>
      <w:r w:rsidRPr="003136D1">
        <w:rPr>
          <w:rFonts w:ascii="Times New Roman" w:hAnsi="Times New Roman"/>
        </w:rPr>
        <w:t>p</w:t>
      </w:r>
      <w:r w:rsidRPr="003136D1">
        <w:rPr>
          <w:rFonts w:ascii="Times New Roman" w:hAnsi="Times New Roman"/>
          <w:spacing w:val="-1"/>
        </w:rPr>
        <w:t>a</w:t>
      </w:r>
      <w:r w:rsidRPr="003136D1">
        <w:rPr>
          <w:rFonts w:ascii="Times New Roman" w:hAnsi="Times New Roman"/>
        </w:rPr>
        <w:t>gará,</w:t>
      </w:r>
      <w:r w:rsidRPr="003136D1">
        <w:rPr>
          <w:rFonts w:ascii="Times New Roman" w:hAnsi="Times New Roman"/>
          <w:spacing w:val="-1"/>
        </w:rPr>
        <w:t xml:space="preserve"> </w:t>
      </w:r>
      <w:r w:rsidRPr="003136D1">
        <w:rPr>
          <w:rFonts w:ascii="Times New Roman" w:hAnsi="Times New Roman"/>
        </w:rPr>
        <w:t>gestionará a través de terceros,</w:t>
      </w:r>
      <w:r w:rsidRPr="003136D1">
        <w:rPr>
          <w:rFonts w:ascii="Times New Roman" w:hAnsi="Times New Roman"/>
          <w:spacing w:val="-1"/>
        </w:rPr>
        <w:t xml:space="preserve"> </w:t>
      </w:r>
      <w:r w:rsidRPr="003136D1">
        <w:rPr>
          <w:rFonts w:ascii="Times New Roman" w:hAnsi="Times New Roman"/>
        </w:rPr>
        <w:t>a</w:t>
      </w:r>
      <w:r w:rsidRPr="003136D1">
        <w:rPr>
          <w:rFonts w:ascii="Times New Roman" w:hAnsi="Times New Roman"/>
          <w:spacing w:val="1"/>
        </w:rPr>
        <w:t>c</w:t>
      </w:r>
      <w:r w:rsidRPr="003136D1">
        <w:rPr>
          <w:rFonts w:ascii="Times New Roman" w:hAnsi="Times New Roman"/>
        </w:rPr>
        <w:t>ept</w:t>
      </w:r>
      <w:r w:rsidRPr="003136D1">
        <w:rPr>
          <w:rFonts w:ascii="Times New Roman" w:hAnsi="Times New Roman"/>
          <w:spacing w:val="-1"/>
        </w:rPr>
        <w:t>a</w:t>
      </w:r>
      <w:r w:rsidRPr="003136D1">
        <w:rPr>
          <w:rFonts w:ascii="Times New Roman" w:hAnsi="Times New Roman"/>
        </w:rPr>
        <w:t>rá</w:t>
      </w:r>
      <w:r w:rsidRPr="003136D1">
        <w:rPr>
          <w:rFonts w:ascii="Times New Roman" w:hAnsi="Times New Roman"/>
          <w:spacing w:val="-1"/>
        </w:rPr>
        <w:t xml:space="preserve"> </w:t>
      </w:r>
      <w:r w:rsidRPr="003136D1">
        <w:rPr>
          <w:rFonts w:ascii="Times New Roman" w:hAnsi="Times New Roman"/>
        </w:rPr>
        <w:t>o</w:t>
      </w:r>
      <w:r w:rsidRPr="003136D1">
        <w:rPr>
          <w:rFonts w:ascii="Times New Roman" w:hAnsi="Times New Roman"/>
          <w:spacing w:val="-1"/>
        </w:rPr>
        <w:t xml:space="preserve"> </w:t>
      </w:r>
      <w:r w:rsidRPr="003136D1">
        <w:rPr>
          <w:rFonts w:ascii="Times New Roman" w:hAnsi="Times New Roman"/>
        </w:rPr>
        <w:t>ind</w:t>
      </w:r>
      <w:r w:rsidRPr="003136D1">
        <w:rPr>
          <w:rFonts w:ascii="Times New Roman" w:hAnsi="Times New Roman"/>
          <w:spacing w:val="-1"/>
        </w:rPr>
        <w:t>u</w:t>
      </w:r>
      <w:r w:rsidRPr="003136D1">
        <w:rPr>
          <w:rFonts w:ascii="Times New Roman" w:hAnsi="Times New Roman"/>
        </w:rPr>
        <w:t>cirá</w:t>
      </w:r>
      <w:r w:rsidRPr="003136D1">
        <w:rPr>
          <w:rFonts w:ascii="Times New Roman" w:hAnsi="Times New Roman"/>
          <w:spacing w:val="-1"/>
        </w:rPr>
        <w:t xml:space="preserve"> p</w:t>
      </w:r>
      <w:r w:rsidRPr="003136D1">
        <w:rPr>
          <w:rFonts w:ascii="Times New Roman" w:hAnsi="Times New Roman"/>
        </w:rPr>
        <w:t>ag</w:t>
      </w:r>
      <w:r w:rsidRPr="003136D1">
        <w:rPr>
          <w:rFonts w:ascii="Times New Roman" w:hAnsi="Times New Roman"/>
          <w:spacing w:val="-1"/>
        </w:rPr>
        <w:t>o</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ni realizará algún acto</w:t>
      </w:r>
      <w:r w:rsidRPr="003136D1">
        <w:rPr>
          <w:rFonts w:ascii="Times New Roman" w:hAnsi="Times New Roman"/>
          <w:spacing w:val="-1"/>
        </w:rPr>
        <w:t xml:space="preserve"> q</w:t>
      </w:r>
      <w:r w:rsidRPr="003136D1">
        <w:rPr>
          <w:rFonts w:ascii="Times New Roman" w:hAnsi="Times New Roman"/>
        </w:rPr>
        <w:t>ue</w:t>
      </w:r>
      <w:r w:rsidRPr="003136D1">
        <w:rPr>
          <w:rFonts w:ascii="Times New Roman" w:hAnsi="Times New Roman"/>
          <w:spacing w:val="-1"/>
        </w:rPr>
        <w:t xml:space="preserve"> p</w:t>
      </w:r>
      <w:r w:rsidRPr="003136D1">
        <w:rPr>
          <w:rFonts w:ascii="Times New Roman" w:hAnsi="Times New Roman"/>
        </w:rPr>
        <w:t>ueda</w:t>
      </w:r>
      <w:r w:rsidRPr="003136D1">
        <w:rPr>
          <w:rFonts w:ascii="Times New Roman" w:hAnsi="Times New Roman"/>
          <w:spacing w:val="-2"/>
        </w:rPr>
        <w:t xml:space="preserve"> </w:t>
      </w:r>
      <w:r w:rsidRPr="003136D1">
        <w:rPr>
          <w:rFonts w:ascii="Times New Roman" w:hAnsi="Times New Roman"/>
        </w:rPr>
        <w:t>co</w:t>
      </w:r>
      <w:r w:rsidRPr="003136D1">
        <w:rPr>
          <w:rFonts w:ascii="Times New Roman" w:hAnsi="Times New Roman"/>
          <w:spacing w:val="-1"/>
        </w:rPr>
        <w:t>n</w:t>
      </w:r>
      <w:r w:rsidRPr="003136D1">
        <w:rPr>
          <w:rFonts w:ascii="Times New Roman" w:hAnsi="Times New Roman"/>
        </w:rPr>
        <w:t>si</w:t>
      </w:r>
      <w:r w:rsidRPr="003136D1">
        <w:rPr>
          <w:rFonts w:ascii="Times New Roman" w:hAnsi="Times New Roman"/>
          <w:spacing w:val="-1"/>
        </w:rPr>
        <w:t>de</w:t>
      </w:r>
      <w:r w:rsidRPr="003136D1">
        <w:rPr>
          <w:rFonts w:ascii="Times New Roman" w:hAnsi="Times New Roman"/>
        </w:rPr>
        <w:t>rarse</w:t>
      </w:r>
      <w:r w:rsidRPr="003136D1">
        <w:rPr>
          <w:rFonts w:ascii="Times New Roman" w:hAnsi="Times New Roman"/>
          <w:spacing w:val="-2"/>
        </w:rPr>
        <w:t xml:space="preserve"> </w:t>
      </w:r>
      <w:r w:rsidRPr="003136D1">
        <w:rPr>
          <w:rFonts w:ascii="Times New Roman" w:hAnsi="Times New Roman"/>
        </w:rPr>
        <w:t>como</w:t>
      </w:r>
      <w:r w:rsidRPr="003136D1">
        <w:rPr>
          <w:rFonts w:ascii="Times New Roman" w:hAnsi="Times New Roman"/>
          <w:spacing w:val="-2"/>
        </w:rPr>
        <w:t xml:space="preserve"> </w:t>
      </w:r>
      <w:r w:rsidRPr="003136D1">
        <w:rPr>
          <w:rFonts w:ascii="Times New Roman" w:hAnsi="Times New Roman"/>
        </w:rPr>
        <w:t>soborno;</w:t>
      </w:r>
    </w:p>
    <w:p w:rsidR="00AE3DAE" w:rsidRPr="003136D1" w:rsidRDefault="00AE3DAE" w:rsidP="00AE3DAE">
      <w:pPr>
        <w:pStyle w:val="BodyText"/>
        <w:spacing w:before="0" w:after="0"/>
        <w:ind w:left="357" w:right="285"/>
        <w:rPr>
          <w:rFonts w:ascii="Times New Roman" w:hAnsi="Times New Roman"/>
        </w:rPr>
      </w:pPr>
    </w:p>
    <w:p w:rsidR="00AE3DAE" w:rsidRPr="003136D1" w:rsidRDefault="00AE3DAE" w:rsidP="00AE3DAE">
      <w:pPr>
        <w:pStyle w:val="BodyText"/>
        <w:numPr>
          <w:ilvl w:val="0"/>
          <w:numId w:val="40"/>
        </w:numPr>
        <w:spacing w:before="0" w:after="0"/>
        <w:ind w:left="357" w:right="176" w:hanging="357"/>
        <w:rPr>
          <w:rFonts w:ascii="Times New Roman" w:hAnsi="Times New Roman"/>
        </w:rPr>
      </w:pPr>
      <w:r w:rsidRPr="003136D1">
        <w:rPr>
          <w:rFonts w:ascii="Times New Roman" w:hAnsi="Times New Roman"/>
        </w:rPr>
        <w:t>Cumpl</w:t>
      </w:r>
      <w:r w:rsidRPr="003136D1">
        <w:rPr>
          <w:rFonts w:ascii="Times New Roman" w:hAnsi="Times New Roman"/>
          <w:spacing w:val="-2"/>
        </w:rPr>
        <w:t>i</w:t>
      </w:r>
      <w:r w:rsidRPr="003136D1">
        <w:rPr>
          <w:rFonts w:ascii="Times New Roman" w:hAnsi="Times New Roman"/>
        </w:rPr>
        <w:t>rá</w:t>
      </w:r>
      <w:r w:rsidRPr="003136D1">
        <w:rPr>
          <w:rFonts w:ascii="Times New Roman" w:hAnsi="Times New Roman"/>
          <w:spacing w:val="-2"/>
        </w:rPr>
        <w:t xml:space="preserve"> </w:t>
      </w:r>
      <w:r w:rsidRPr="003136D1">
        <w:rPr>
          <w:rFonts w:ascii="Times New Roman" w:hAnsi="Times New Roman"/>
        </w:rPr>
        <w:t>con</w:t>
      </w:r>
      <w:r w:rsidRPr="003136D1">
        <w:rPr>
          <w:rFonts w:ascii="Times New Roman" w:hAnsi="Times New Roman"/>
          <w:spacing w:val="-2"/>
        </w:rPr>
        <w:t xml:space="preserve"> </w:t>
      </w:r>
      <w:r w:rsidRPr="003136D1">
        <w:rPr>
          <w:rFonts w:ascii="Times New Roman" w:hAnsi="Times New Roman"/>
        </w:rPr>
        <w:t>la</w:t>
      </w:r>
      <w:r w:rsidRPr="003136D1">
        <w:rPr>
          <w:rFonts w:ascii="Times New Roman" w:hAnsi="Times New Roman"/>
          <w:spacing w:val="-1"/>
        </w:rPr>
        <w:t xml:space="preserve"> </w:t>
      </w:r>
      <w:r w:rsidRPr="003136D1">
        <w:rPr>
          <w:rFonts w:ascii="Times New Roman" w:hAnsi="Times New Roman"/>
        </w:rPr>
        <w:t>legis</w:t>
      </w:r>
      <w:r w:rsidRPr="003136D1">
        <w:rPr>
          <w:rFonts w:ascii="Times New Roman" w:hAnsi="Times New Roman"/>
          <w:spacing w:val="-2"/>
        </w:rPr>
        <w:t>l</w:t>
      </w:r>
      <w:r w:rsidRPr="003136D1">
        <w:rPr>
          <w:rFonts w:ascii="Times New Roman" w:hAnsi="Times New Roman"/>
        </w:rPr>
        <w:t>aci</w:t>
      </w:r>
      <w:r w:rsidRPr="003136D1">
        <w:rPr>
          <w:rFonts w:ascii="Times New Roman" w:hAnsi="Times New Roman"/>
          <w:spacing w:val="-1"/>
        </w:rPr>
        <w:t>ó</w:t>
      </w:r>
      <w:r w:rsidRPr="003136D1">
        <w:rPr>
          <w:rFonts w:ascii="Times New Roman" w:hAnsi="Times New Roman"/>
        </w:rPr>
        <w:t>n</w:t>
      </w:r>
      <w:r w:rsidRPr="003136D1">
        <w:rPr>
          <w:rFonts w:ascii="Times New Roman" w:hAnsi="Times New Roman"/>
          <w:spacing w:val="-1"/>
        </w:rPr>
        <w:t xml:space="preserve"> </w:t>
      </w:r>
      <w:r w:rsidRPr="003136D1">
        <w:rPr>
          <w:rFonts w:ascii="Times New Roman" w:hAnsi="Times New Roman"/>
        </w:rPr>
        <w:t>y</w:t>
      </w:r>
      <w:r w:rsidRPr="003136D1">
        <w:rPr>
          <w:rFonts w:ascii="Times New Roman" w:hAnsi="Times New Roman"/>
          <w:spacing w:val="-1"/>
        </w:rPr>
        <w:t xml:space="preserve"> </w:t>
      </w:r>
      <w:r w:rsidRPr="003136D1">
        <w:rPr>
          <w:rFonts w:ascii="Times New Roman" w:hAnsi="Times New Roman"/>
        </w:rPr>
        <w:t>las regulaciones,</w:t>
      </w:r>
      <w:r w:rsidRPr="003136D1">
        <w:rPr>
          <w:rFonts w:ascii="Times New Roman" w:hAnsi="Times New Roman"/>
          <w:spacing w:val="-1"/>
        </w:rPr>
        <w:t xml:space="preserve"> </w:t>
      </w:r>
      <w:r w:rsidRPr="003136D1">
        <w:rPr>
          <w:rFonts w:ascii="Times New Roman" w:hAnsi="Times New Roman"/>
        </w:rPr>
        <w:t>inclui</w:t>
      </w:r>
      <w:r w:rsidRPr="003136D1">
        <w:rPr>
          <w:rFonts w:ascii="Times New Roman" w:hAnsi="Times New Roman"/>
          <w:spacing w:val="-1"/>
        </w:rPr>
        <w:t>d</w:t>
      </w:r>
      <w:r w:rsidRPr="003136D1">
        <w:rPr>
          <w:rFonts w:ascii="Times New Roman" w:hAnsi="Times New Roman"/>
        </w:rPr>
        <w:t>as</w:t>
      </w:r>
      <w:r w:rsidRPr="003136D1">
        <w:rPr>
          <w:rFonts w:ascii="Times New Roman" w:hAnsi="Times New Roman"/>
          <w:spacing w:val="-1"/>
        </w:rPr>
        <w:t xml:space="preserve"> </w:t>
      </w:r>
      <w:r w:rsidRPr="003136D1">
        <w:rPr>
          <w:rFonts w:ascii="Times New Roman" w:hAnsi="Times New Roman"/>
        </w:rPr>
        <w:t>l</w:t>
      </w:r>
      <w:r w:rsidRPr="003136D1">
        <w:rPr>
          <w:rFonts w:ascii="Times New Roman" w:hAnsi="Times New Roman"/>
          <w:spacing w:val="-1"/>
        </w:rPr>
        <w:t>a</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rel</w:t>
      </w:r>
      <w:r w:rsidRPr="003136D1">
        <w:rPr>
          <w:rFonts w:ascii="Times New Roman" w:hAnsi="Times New Roman"/>
          <w:spacing w:val="-1"/>
        </w:rPr>
        <w:t>a</w:t>
      </w:r>
      <w:r w:rsidRPr="003136D1">
        <w:rPr>
          <w:rFonts w:ascii="Times New Roman" w:hAnsi="Times New Roman"/>
        </w:rPr>
        <w:t>ci</w:t>
      </w:r>
      <w:r w:rsidRPr="003136D1">
        <w:rPr>
          <w:rFonts w:ascii="Times New Roman" w:hAnsi="Times New Roman"/>
          <w:spacing w:val="-1"/>
        </w:rPr>
        <w:t>o</w:t>
      </w:r>
      <w:r w:rsidRPr="003136D1">
        <w:rPr>
          <w:rFonts w:ascii="Times New Roman" w:hAnsi="Times New Roman"/>
        </w:rPr>
        <w:t>na</w:t>
      </w:r>
      <w:r w:rsidRPr="003136D1">
        <w:rPr>
          <w:rFonts w:ascii="Times New Roman" w:hAnsi="Times New Roman"/>
          <w:spacing w:val="-1"/>
        </w:rPr>
        <w:t>da</w:t>
      </w:r>
      <w:r w:rsidRPr="003136D1">
        <w:rPr>
          <w:rFonts w:ascii="Times New Roman" w:hAnsi="Times New Roman"/>
        </w:rPr>
        <w:t>s c</w:t>
      </w:r>
      <w:r w:rsidRPr="003136D1">
        <w:rPr>
          <w:rFonts w:ascii="Times New Roman" w:hAnsi="Times New Roman"/>
          <w:spacing w:val="-1"/>
        </w:rPr>
        <w:t>o</w:t>
      </w:r>
      <w:r w:rsidRPr="003136D1">
        <w:rPr>
          <w:rFonts w:ascii="Times New Roman" w:hAnsi="Times New Roman"/>
        </w:rPr>
        <w:t>n</w:t>
      </w:r>
      <w:r w:rsidRPr="003136D1">
        <w:rPr>
          <w:rFonts w:ascii="Times New Roman" w:hAnsi="Times New Roman"/>
          <w:spacing w:val="-1"/>
        </w:rPr>
        <w:t xml:space="preserve"> soborno </w:t>
      </w:r>
      <w:r w:rsidRPr="003136D1">
        <w:rPr>
          <w:rFonts w:ascii="Times New Roman" w:hAnsi="Times New Roman"/>
        </w:rPr>
        <w:t>y</w:t>
      </w:r>
      <w:r w:rsidRPr="003136D1">
        <w:rPr>
          <w:rFonts w:ascii="Times New Roman" w:hAnsi="Times New Roman"/>
          <w:spacing w:val="-1"/>
        </w:rPr>
        <w:t xml:space="preserve"> </w:t>
      </w:r>
      <w:r w:rsidRPr="003136D1">
        <w:rPr>
          <w:rFonts w:ascii="Times New Roman" w:hAnsi="Times New Roman"/>
        </w:rPr>
        <w:t>corrupción,</w:t>
      </w:r>
      <w:r w:rsidRPr="003136D1">
        <w:rPr>
          <w:rFonts w:ascii="Times New Roman" w:hAnsi="Times New Roman"/>
          <w:spacing w:val="-1"/>
        </w:rPr>
        <w:t xml:space="preserve"> </w:t>
      </w:r>
      <w:r w:rsidRPr="003136D1">
        <w:rPr>
          <w:rFonts w:ascii="Times New Roman" w:hAnsi="Times New Roman"/>
        </w:rPr>
        <w:t>como</w:t>
      </w:r>
      <w:r w:rsidRPr="003136D1">
        <w:rPr>
          <w:rFonts w:ascii="Times New Roman" w:hAnsi="Times New Roman"/>
          <w:spacing w:val="-1"/>
        </w:rPr>
        <w:t xml:space="preserve"> </w:t>
      </w:r>
      <w:r w:rsidRPr="003136D1">
        <w:rPr>
          <w:rFonts w:ascii="Times New Roman" w:hAnsi="Times New Roman"/>
        </w:rPr>
        <w:t>la</w:t>
      </w:r>
      <w:r w:rsidRPr="003136D1">
        <w:rPr>
          <w:rFonts w:ascii="Times New Roman" w:hAnsi="Times New Roman"/>
          <w:spacing w:val="-1"/>
        </w:rPr>
        <w:t xml:space="preserve"> </w:t>
      </w:r>
      <w:r w:rsidRPr="003136D1">
        <w:rPr>
          <w:rFonts w:ascii="Times New Roman" w:hAnsi="Times New Roman"/>
        </w:rPr>
        <w:t>US</w:t>
      </w:r>
      <w:r w:rsidRPr="003136D1">
        <w:rPr>
          <w:rFonts w:ascii="Times New Roman" w:hAnsi="Times New Roman"/>
          <w:spacing w:val="-1"/>
        </w:rPr>
        <w:t xml:space="preserve"> </w:t>
      </w:r>
      <w:r w:rsidRPr="003136D1">
        <w:rPr>
          <w:rFonts w:ascii="Times New Roman" w:hAnsi="Times New Roman"/>
        </w:rPr>
        <w:t>F</w:t>
      </w:r>
      <w:r w:rsidRPr="003136D1">
        <w:rPr>
          <w:rFonts w:ascii="Times New Roman" w:hAnsi="Times New Roman"/>
          <w:spacing w:val="-1"/>
        </w:rPr>
        <w:t>o</w:t>
      </w:r>
      <w:r w:rsidRPr="003136D1">
        <w:rPr>
          <w:rFonts w:ascii="Times New Roman" w:hAnsi="Times New Roman"/>
        </w:rPr>
        <w:t>reign</w:t>
      </w:r>
      <w:r w:rsidRPr="003136D1">
        <w:rPr>
          <w:rFonts w:ascii="Times New Roman" w:hAnsi="Times New Roman"/>
          <w:spacing w:val="-2"/>
        </w:rPr>
        <w:t xml:space="preserve"> </w:t>
      </w:r>
      <w:r w:rsidRPr="003136D1">
        <w:rPr>
          <w:rFonts w:ascii="Times New Roman" w:hAnsi="Times New Roman"/>
        </w:rPr>
        <w:t>C</w:t>
      </w:r>
      <w:r w:rsidRPr="003136D1">
        <w:rPr>
          <w:rFonts w:ascii="Times New Roman" w:hAnsi="Times New Roman"/>
          <w:spacing w:val="-1"/>
        </w:rPr>
        <w:t>o</w:t>
      </w:r>
      <w:r w:rsidRPr="003136D1">
        <w:rPr>
          <w:rFonts w:ascii="Times New Roman" w:hAnsi="Times New Roman"/>
        </w:rPr>
        <w:t>rr</w:t>
      </w:r>
      <w:r w:rsidRPr="003136D1">
        <w:rPr>
          <w:rFonts w:ascii="Times New Roman" w:hAnsi="Times New Roman"/>
          <w:spacing w:val="-1"/>
        </w:rPr>
        <w:t>u</w:t>
      </w:r>
      <w:r w:rsidRPr="003136D1">
        <w:rPr>
          <w:rFonts w:ascii="Times New Roman" w:hAnsi="Times New Roman"/>
        </w:rPr>
        <w:t>pt</w:t>
      </w:r>
      <w:r w:rsidRPr="003136D1">
        <w:rPr>
          <w:rFonts w:ascii="Times New Roman" w:hAnsi="Times New Roman"/>
          <w:spacing w:val="-1"/>
        </w:rPr>
        <w:t xml:space="preserve"> </w:t>
      </w:r>
      <w:r w:rsidRPr="003136D1">
        <w:rPr>
          <w:rFonts w:ascii="Times New Roman" w:hAnsi="Times New Roman"/>
        </w:rPr>
        <w:t>P</w:t>
      </w:r>
      <w:r w:rsidRPr="003136D1">
        <w:rPr>
          <w:rFonts w:ascii="Times New Roman" w:hAnsi="Times New Roman"/>
          <w:spacing w:val="2"/>
        </w:rPr>
        <w:t>r</w:t>
      </w:r>
      <w:r w:rsidRPr="003136D1">
        <w:rPr>
          <w:rFonts w:ascii="Times New Roman" w:hAnsi="Times New Roman"/>
        </w:rPr>
        <w:t>act</w:t>
      </w:r>
      <w:r w:rsidRPr="003136D1">
        <w:rPr>
          <w:rFonts w:ascii="Times New Roman" w:hAnsi="Times New Roman"/>
          <w:spacing w:val="-2"/>
        </w:rPr>
        <w:t>i</w:t>
      </w:r>
      <w:r w:rsidRPr="003136D1">
        <w:rPr>
          <w:rFonts w:ascii="Times New Roman" w:hAnsi="Times New Roman"/>
        </w:rPr>
        <w:t>c</w:t>
      </w:r>
      <w:r w:rsidRPr="003136D1">
        <w:rPr>
          <w:rFonts w:ascii="Times New Roman" w:hAnsi="Times New Roman"/>
          <w:spacing w:val="-1"/>
        </w:rPr>
        <w:t>e</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Act</w:t>
      </w:r>
      <w:r w:rsidRPr="003136D1">
        <w:rPr>
          <w:rFonts w:ascii="Times New Roman" w:hAnsi="Times New Roman"/>
          <w:spacing w:val="-1"/>
        </w:rPr>
        <w:t xml:space="preserve"> </w:t>
      </w:r>
      <w:r w:rsidRPr="003136D1">
        <w:rPr>
          <w:rFonts w:ascii="Times New Roman" w:hAnsi="Times New Roman"/>
        </w:rPr>
        <w:t>(Ley</w:t>
      </w:r>
      <w:r w:rsidRPr="003136D1">
        <w:rPr>
          <w:rFonts w:ascii="Times New Roman" w:hAnsi="Times New Roman"/>
          <w:spacing w:val="-1"/>
        </w:rPr>
        <w:t xml:space="preserve"> </w:t>
      </w:r>
      <w:r w:rsidRPr="003136D1">
        <w:rPr>
          <w:rFonts w:ascii="Times New Roman" w:hAnsi="Times New Roman"/>
        </w:rPr>
        <w:t>de</w:t>
      </w:r>
      <w:r w:rsidRPr="003136D1">
        <w:rPr>
          <w:rFonts w:ascii="Times New Roman" w:hAnsi="Times New Roman"/>
          <w:spacing w:val="-1"/>
        </w:rPr>
        <w:t xml:space="preserve"> </w:t>
      </w:r>
      <w:r w:rsidRPr="003136D1">
        <w:rPr>
          <w:rFonts w:ascii="Times New Roman" w:hAnsi="Times New Roman"/>
        </w:rPr>
        <w:t>EE.</w:t>
      </w:r>
      <w:r w:rsidRPr="003136D1">
        <w:rPr>
          <w:rFonts w:ascii="Times New Roman" w:hAnsi="Times New Roman"/>
          <w:spacing w:val="-1"/>
        </w:rPr>
        <w:t xml:space="preserve"> </w:t>
      </w:r>
      <w:r w:rsidRPr="003136D1">
        <w:rPr>
          <w:rFonts w:ascii="Times New Roman" w:hAnsi="Times New Roman"/>
        </w:rPr>
        <w:t>UU.</w:t>
      </w:r>
      <w:r w:rsidRPr="003136D1">
        <w:rPr>
          <w:rFonts w:ascii="Times New Roman" w:hAnsi="Times New Roman"/>
          <w:spacing w:val="-1"/>
        </w:rPr>
        <w:t xml:space="preserve"> </w:t>
      </w:r>
      <w:r w:rsidRPr="003136D1">
        <w:rPr>
          <w:rFonts w:ascii="Times New Roman" w:hAnsi="Times New Roman"/>
        </w:rPr>
        <w:t>sobre</w:t>
      </w:r>
      <w:r w:rsidRPr="003136D1">
        <w:rPr>
          <w:rFonts w:ascii="Times New Roman" w:hAnsi="Times New Roman"/>
          <w:spacing w:val="-1"/>
        </w:rPr>
        <w:t xml:space="preserve"> </w:t>
      </w:r>
      <w:r w:rsidRPr="003136D1">
        <w:rPr>
          <w:rFonts w:ascii="Times New Roman" w:hAnsi="Times New Roman"/>
        </w:rPr>
        <w:t>Prácticas de Corr</w:t>
      </w:r>
      <w:r w:rsidRPr="003136D1">
        <w:rPr>
          <w:rFonts w:ascii="Times New Roman" w:hAnsi="Times New Roman"/>
          <w:spacing w:val="-1"/>
        </w:rPr>
        <w:t>u</w:t>
      </w:r>
      <w:r w:rsidRPr="003136D1">
        <w:rPr>
          <w:rFonts w:ascii="Times New Roman" w:hAnsi="Times New Roman"/>
        </w:rPr>
        <w:t>pción</w:t>
      </w:r>
      <w:r w:rsidRPr="003136D1">
        <w:rPr>
          <w:rFonts w:ascii="Times New Roman" w:hAnsi="Times New Roman"/>
          <w:spacing w:val="-1"/>
        </w:rPr>
        <w:t xml:space="preserve"> e</w:t>
      </w:r>
      <w:r w:rsidRPr="003136D1">
        <w:rPr>
          <w:rFonts w:ascii="Times New Roman" w:hAnsi="Times New Roman"/>
        </w:rPr>
        <w:t>n</w:t>
      </w:r>
      <w:r w:rsidRPr="003136D1">
        <w:rPr>
          <w:rFonts w:ascii="Times New Roman" w:hAnsi="Times New Roman"/>
          <w:spacing w:val="-1"/>
        </w:rPr>
        <w:t xml:space="preserve"> </w:t>
      </w:r>
      <w:r w:rsidRPr="003136D1">
        <w:rPr>
          <w:rFonts w:ascii="Times New Roman" w:hAnsi="Times New Roman"/>
        </w:rPr>
        <w:t>el</w:t>
      </w:r>
      <w:r w:rsidRPr="003136D1">
        <w:rPr>
          <w:rFonts w:ascii="Times New Roman" w:hAnsi="Times New Roman"/>
          <w:spacing w:val="-1"/>
        </w:rPr>
        <w:t xml:space="preserve"> </w:t>
      </w:r>
      <w:r w:rsidRPr="003136D1">
        <w:rPr>
          <w:rFonts w:ascii="Times New Roman" w:hAnsi="Times New Roman"/>
        </w:rPr>
        <w:t>Extranjer</w:t>
      </w:r>
      <w:r w:rsidRPr="003136D1">
        <w:rPr>
          <w:rFonts w:ascii="Times New Roman" w:hAnsi="Times New Roman"/>
          <w:spacing w:val="-1"/>
        </w:rPr>
        <w:t>o</w:t>
      </w:r>
      <w:r w:rsidRPr="003136D1">
        <w:rPr>
          <w:rFonts w:ascii="Times New Roman" w:hAnsi="Times New Roman"/>
        </w:rPr>
        <w:t>)</w:t>
      </w:r>
      <w:r w:rsidRPr="003136D1">
        <w:rPr>
          <w:rFonts w:ascii="Times New Roman" w:hAnsi="Times New Roman"/>
          <w:spacing w:val="-2"/>
        </w:rPr>
        <w:t xml:space="preserve"> </w:t>
      </w:r>
      <w:r w:rsidRPr="003136D1">
        <w:rPr>
          <w:rFonts w:ascii="Times New Roman" w:hAnsi="Times New Roman"/>
        </w:rPr>
        <w:t>o</w:t>
      </w:r>
      <w:r w:rsidRPr="003136D1">
        <w:rPr>
          <w:rFonts w:ascii="Times New Roman" w:hAnsi="Times New Roman"/>
          <w:spacing w:val="-1"/>
        </w:rPr>
        <w:t xml:space="preserve"> </w:t>
      </w:r>
      <w:r w:rsidRPr="003136D1">
        <w:rPr>
          <w:rFonts w:ascii="Times New Roman" w:hAnsi="Times New Roman"/>
        </w:rPr>
        <w:t>la</w:t>
      </w:r>
      <w:r w:rsidRPr="003136D1">
        <w:rPr>
          <w:rFonts w:ascii="Times New Roman" w:hAnsi="Times New Roman"/>
          <w:spacing w:val="-1"/>
        </w:rPr>
        <w:t xml:space="preserve"> </w:t>
      </w:r>
      <w:r w:rsidRPr="003136D1">
        <w:rPr>
          <w:rFonts w:ascii="Times New Roman" w:hAnsi="Times New Roman"/>
        </w:rPr>
        <w:t>UK</w:t>
      </w:r>
      <w:r w:rsidRPr="003136D1">
        <w:rPr>
          <w:rFonts w:ascii="Times New Roman" w:hAnsi="Times New Roman"/>
          <w:spacing w:val="-1"/>
        </w:rPr>
        <w:t xml:space="preserve"> </w:t>
      </w:r>
      <w:r w:rsidRPr="003136D1">
        <w:rPr>
          <w:rFonts w:ascii="Times New Roman" w:hAnsi="Times New Roman"/>
        </w:rPr>
        <w:t>Bribery</w:t>
      </w:r>
      <w:r w:rsidRPr="003136D1">
        <w:rPr>
          <w:rFonts w:ascii="Times New Roman" w:hAnsi="Times New Roman"/>
          <w:spacing w:val="1"/>
        </w:rPr>
        <w:t xml:space="preserve"> </w:t>
      </w:r>
      <w:r w:rsidRPr="003136D1">
        <w:rPr>
          <w:rFonts w:ascii="Times New Roman" w:hAnsi="Times New Roman"/>
          <w:spacing w:val="-1"/>
        </w:rPr>
        <w:t>Ac</w:t>
      </w:r>
      <w:r w:rsidRPr="003136D1">
        <w:rPr>
          <w:rFonts w:ascii="Times New Roman" w:hAnsi="Times New Roman"/>
        </w:rPr>
        <w:t>t</w:t>
      </w:r>
      <w:r w:rsidRPr="003136D1">
        <w:rPr>
          <w:rFonts w:ascii="Times New Roman" w:hAnsi="Times New Roman"/>
          <w:spacing w:val="-1"/>
        </w:rPr>
        <w:t xml:space="preserve"> (Le</w:t>
      </w:r>
      <w:r w:rsidRPr="003136D1">
        <w:rPr>
          <w:rFonts w:ascii="Times New Roman" w:hAnsi="Times New Roman"/>
        </w:rPr>
        <w:t>y</w:t>
      </w:r>
      <w:r w:rsidRPr="003136D1">
        <w:rPr>
          <w:rFonts w:ascii="Times New Roman" w:hAnsi="Times New Roman"/>
          <w:spacing w:val="-1"/>
        </w:rPr>
        <w:t xml:space="preserve"> contr</w:t>
      </w:r>
      <w:r w:rsidRPr="003136D1">
        <w:rPr>
          <w:rFonts w:ascii="Times New Roman" w:hAnsi="Times New Roman"/>
        </w:rPr>
        <w:t>a</w:t>
      </w:r>
      <w:r w:rsidRPr="003136D1">
        <w:rPr>
          <w:rFonts w:ascii="Times New Roman" w:hAnsi="Times New Roman"/>
          <w:spacing w:val="-1"/>
        </w:rPr>
        <w:t xml:space="preserve"> e</w:t>
      </w:r>
      <w:r w:rsidRPr="003136D1">
        <w:rPr>
          <w:rFonts w:ascii="Times New Roman" w:hAnsi="Times New Roman"/>
        </w:rPr>
        <w:t>l</w:t>
      </w:r>
      <w:r w:rsidRPr="003136D1">
        <w:rPr>
          <w:rFonts w:ascii="Times New Roman" w:hAnsi="Times New Roman"/>
          <w:spacing w:val="-1"/>
        </w:rPr>
        <w:t xml:space="preserve"> Sobo</w:t>
      </w:r>
      <w:r w:rsidRPr="003136D1">
        <w:rPr>
          <w:rFonts w:ascii="Times New Roman" w:hAnsi="Times New Roman"/>
        </w:rPr>
        <w:t>r</w:t>
      </w:r>
      <w:r w:rsidRPr="003136D1">
        <w:rPr>
          <w:rFonts w:ascii="Times New Roman" w:hAnsi="Times New Roman"/>
          <w:spacing w:val="-1"/>
        </w:rPr>
        <w:t>n</w:t>
      </w:r>
      <w:r w:rsidRPr="003136D1">
        <w:rPr>
          <w:rFonts w:ascii="Times New Roman" w:hAnsi="Times New Roman"/>
        </w:rPr>
        <w:t>o</w:t>
      </w:r>
      <w:r w:rsidRPr="003136D1">
        <w:rPr>
          <w:rFonts w:ascii="Times New Roman" w:hAnsi="Times New Roman"/>
          <w:spacing w:val="-1"/>
        </w:rPr>
        <w:t xml:space="preserve"> de</w:t>
      </w:r>
      <w:r w:rsidRPr="003136D1">
        <w:rPr>
          <w:rFonts w:ascii="Times New Roman" w:hAnsi="Times New Roman"/>
        </w:rPr>
        <w:t>l</w:t>
      </w:r>
      <w:r w:rsidRPr="003136D1">
        <w:rPr>
          <w:rFonts w:ascii="Times New Roman" w:hAnsi="Times New Roman"/>
          <w:spacing w:val="-2"/>
        </w:rPr>
        <w:t xml:space="preserve"> </w:t>
      </w:r>
      <w:r w:rsidRPr="003136D1">
        <w:rPr>
          <w:rFonts w:ascii="Times New Roman" w:hAnsi="Times New Roman"/>
          <w:spacing w:val="-1"/>
        </w:rPr>
        <w:t>Rein</w:t>
      </w:r>
      <w:r w:rsidRPr="003136D1">
        <w:rPr>
          <w:rFonts w:ascii="Times New Roman" w:hAnsi="Times New Roman"/>
        </w:rPr>
        <w:t>o</w:t>
      </w:r>
      <w:r w:rsidRPr="003136D1">
        <w:rPr>
          <w:rFonts w:ascii="Times New Roman" w:hAnsi="Times New Roman"/>
          <w:spacing w:val="-2"/>
        </w:rPr>
        <w:t xml:space="preserve"> </w:t>
      </w:r>
      <w:r w:rsidRPr="003136D1">
        <w:rPr>
          <w:rFonts w:ascii="Times New Roman" w:hAnsi="Times New Roman"/>
          <w:spacing w:val="-1"/>
        </w:rPr>
        <w:t>Unido</w:t>
      </w:r>
      <w:r w:rsidRPr="003136D1">
        <w:rPr>
          <w:rFonts w:ascii="Times New Roman" w:hAnsi="Times New Roman"/>
        </w:rPr>
        <w:t>), entre</w:t>
      </w:r>
      <w:r w:rsidRPr="003136D1">
        <w:rPr>
          <w:rFonts w:ascii="Times New Roman" w:hAnsi="Times New Roman"/>
          <w:spacing w:val="-1"/>
        </w:rPr>
        <w:t xml:space="preserve"> </w:t>
      </w:r>
      <w:r w:rsidRPr="003136D1">
        <w:rPr>
          <w:rFonts w:ascii="Times New Roman" w:hAnsi="Times New Roman"/>
        </w:rPr>
        <w:t>otras;</w:t>
      </w:r>
    </w:p>
    <w:p w:rsidR="00AE3DAE" w:rsidRPr="003136D1" w:rsidRDefault="00AE3DAE" w:rsidP="00AE3DAE">
      <w:pPr>
        <w:pStyle w:val="BodyText"/>
        <w:spacing w:before="0" w:after="0"/>
        <w:ind w:right="176"/>
        <w:rPr>
          <w:rFonts w:ascii="Times New Roman" w:hAnsi="Times New Roman"/>
        </w:rPr>
      </w:pPr>
    </w:p>
    <w:p w:rsidR="00AE3DAE" w:rsidRPr="003136D1" w:rsidRDefault="00AE3DAE" w:rsidP="00AE3DAE">
      <w:pPr>
        <w:pStyle w:val="BodyText"/>
        <w:numPr>
          <w:ilvl w:val="0"/>
          <w:numId w:val="40"/>
        </w:numPr>
        <w:spacing w:before="0" w:after="0"/>
        <w:ind w:left="357" w:right="176" w:hanging="357"/>
        <w:rPr>
          <w:rFonts w:ascii="Times New Roman" w:hAnsi="Times New Roman"/>
        </w:rPr>
      </w:pPr>
      <w:r w:rsidRPr="003136D1">
        <w:rPr>
          <w:rFonts w:ascii="Times New Roman" w:hAnsi="Times New Roman"/>
        </w:rPr>
        <w:t>Cumpl</w:t>
      </w:r>
      <w:r w:rsidRPr="003136D1">
        <w:rPr>
          <w:rFonts w:ascii="Times New Roman" w:hAnsi="Times New Roman"/>
          <w:spacing w:val="-2"/>
        </w:rPr>
        <w:t>i</w:t>
      </w:r>
      <w:r w:rsidRPr="003136D1">
        <w:rPr>
          <w:rFonts w:ascii="Times New Roman" w:hAnsi="Times New Roman"/>
        </w:rPr>
        <w:t>rá</w:t>
      </w:r>
      <w:r w:rsidRPr="003136D1">
        <w:rPr>
          <w:rFonts w:ascii="Times New Roman" w:hAnsi="Times New Roman"/>
          <w:spacing w:val="-2"/>
        </w:rPr>
        <w:t xml:space="preserve"> </w:t>
      </w:r>
      <w:r w:rsidRPr="003136D1">
        <w:rPr>
          <w:rFonts w:ascii="Times New Roman" w:hAnsi="Times New Roman"/>
        </w:rPr>
        <w:t>con</w:t>
      </w:r>
      <w:r w:rsidRPr="003136D1">
        <w:rPr>
          <w:rFonts w:ascii="Times New Roman" w:hAnsi="Times New Roman"/>
          <w:spacing w:val="-2"/>
        </w:rPr>
        <w:t xml:space="preserve"> </w:t>
      </w:r>
      <w:r w:rsidRPr="003136D1">
        <w:rPr>
          <w:rFonts w:ascii="Times New Roman" w:hAnsi="Times New Roman"/>
        </w:rPr>
        <w:t>los</w:t>
      </w:r>
      <w:r w:rsidRPr="003136D1">
        <w:rPr>
          <w:rFonts w:ascii="Times New Roman" w:hAnsi="Times New Roman"/>
          <w:spacing w:val="-1"/>
        </w:rPr>
        <w:t xml:space="preserve"> </w:t>
      </w:r>
      <w:r w:rsidRPr="003136D1">
        <w:rPr>
          <w:rFonts w:ascii="Times New Roman" w:hAnsi="Times New Roman"/>
          <w:spacing w:val="-2"/>
        </w:rPr>
        <w:t>e</w:t>
      </w:r>
      <w:r w:rsidRPr="003136D1">
        <w:rPr>
          <w:rFonts w:ascii="Times New Roman" w:hAnsi="Times New Roman"/>
        </w:rPr>
        <w:t>stán</w:t>
      </w:r>
      <w:r w:rsidRPr="003136D1">
        <w:rPr>
          <w:rFonts w:ascii="Times New Roman" w:hAnsi="Times New Roman"/>
          <w:spacing w:val="-2"/>
        </w:rPr>
        <w:t>d</w:t>
      </w:r>
      <w:r w:rsidRPr="003136D1">
        <w:rPr>
          <w:rFonts w:ascii="Times New Roman" w:hAnsi="Times New Roman"/>
        </w:rPr>
        <w:t>ar</w:t>
      </w:r>
      <w:r w:rsidRPr="003136D1">
        <w:rPr>
          <w:rFonts w:ascii="Times New Roman" w:hAnsi="Times New Roman"/>
          <w:spacing w:val="-2"/>
        </w:rPr>
        <w:t>e</w:t>
      </w:r>
      <w:r w:rsidRPr="003136D1">
        <w:rPr>
          <w:rFonts w:ascii="Times New Roman" w:hAnsi="Times New Roman"/>
        </w:rPr>
        <w:t>s del</w:t>
      </w:r>
      <w:r w:rsidRPr="003136D1">
        <w:rPr>
          <w:rFonts w:ascii="Times New Roman" w:hAnsi="Times New Roman"/>
          <w:spacing w:val="-1"/>
        </w:rPr>
        <w:t xml:space="preserve"> </w:t>
      </w:r>
      <w:r w:rsidRPr="003136D1">
        <w:rPr>
          <w:rFonts w:ascii="Times New Roman" w:hAnsi="Times New Roman"/>
        </w:rPr>
        <w:t>sect</w:t>
      </w:r>
      <w:r w:rsidRPr="003136D1">
        <w:rPr>
          <w:rFonts w:ascii="Times New Roman" w:hAnsi="Times New Roman"/>
          <w:spacing w:val="-2"/>
        </w:rPr>
        <w:t>o</w:t>
      </w:r>
      <w:r w:rsidRPr="003136D1">
        <w:rPr>
          <w:rFonts w:ascii="Times New Roman" w:hAnsi="Times New Roman"/>
        </w:rPr>
        <w:t>r;</w:t>
      </w:r>
    </w:p>
    <w:p w:rsidR="00AE3DAE" w:rsidRPr="003136D1" w:rsidRDefault="00AE3DAE" w:rsidP="00AE3DAE">
      <w:pPr>
        <w:pStyle w:val="BodyText"/>
        <w:spacing w:before="0" w:after="0"/>
        <w:ind w:right="176"/>
        <w:rPr>
          <w:rFonts w:ascii="Times New Roman" w:hAnsi="Times New Roman"/>
        </w:rPr>
      </w:pPr>
    </w:p>
    <w:p w:rsidR="00AE3DAE" w:rsidRPr="003136D1" w:rsidRDefault="00AE3DAE" w:rsidP="00AE3DAE">
      <w:pPr>
        <w:pStyle w:val="BodyText"/>
        <w:numPr>
          <w:ilvl w:val="0"/>
          <w:numId w:val="40"/>
        </w:numPr>
        <w:spacing w:before="0" w:after="0"/>
        <w:ind w:left="357" w:hanging="357"/>
        <w:rPr>
          <w:rFonts w:ascii="Times New Roman" w:hAnsi="Times New Roman"/>
        </w:rPr>
      </w:pPr>
      <w:r w:rsidRPr="003136D1">
        <w:rPr>
          <w:rFonts w:ascii="Times New Roman" w:hAnsi="Times New Roman"/>
        </w:rPr>
        <w:t>Cumpl</w:t>
      </w:r>
      <w:r w:rsidRPr="003136D1">
        <w:rPr>
          <w:rFonts w:ascii="Times New Roman" w:hAnsi="Times New Roman"/>
          <w:spacing w:val="-2"/>
        </w:rPr>
        <w:t>i</w:t>
      </w:r>
      <w:r w:rsidRPr="003136D1">
        <w:rPr>
          <w:rFonts w:ascii="Times New Roman" w:hAnsi="Times New Roman"/>
        </w:rPr>
        <w:t>rá</w:t>
      </w:r>
      <w:r w:rsidRPr="003136D1">
        <w:rPr>
          <w:rFonts w:ascii="Times New Roman" w:hAnsi="Times New Roman"/>
          <w:spacing w:val="-2"/>
        </w:rPr>
        <w:t xml:space="preserve"> </w:t>
      </w:r>
      <w:r w:rsidRPr="003136D1">
        <w:rPr>
          <w:rFonts w:ascii="Times New Roman" w:hAnsi="Times New Roman"/>
        </w:rPr>
        <w:t>con</w:t>
      </w:r>
      <w:r w:rsidRPr="003136D1">
        <w:rPr>
          <w:rFonts w:ascii="Times New Roman" w:hAnsi="Times New Roman"/>
          <w:spacing w:val="-2"/>
        </w:rPr>
        <w:t xml:space="preserve"> </w:t>
      </w:r>
      <w:r w:rsidRPr="003136D1">
        <w:rPr>
          <w:rFonts w:ascii="Times New Roman" w:hAnsi="Times New Roman"/>
        </w:rPr>
        <w:t>todas</w:t>
      </w:r>
      <w:r w:rsidRPr="003136D1">
        <w:rPr>
          <w:rFonts w:ascii="Times New Roman" w:hAnsi="Times New Roman"/>
          <w:spacing w:val="-1"/>
        </w:rPr>
        <w:t xml:space="preserve"> </w:t>
      </w:r>
      <w:r w:rsidRPr="003136D1">
        <w:rPr>
          <w:rFonts w:ascii="Times New Roman" w:hAnsi="Times New Roman"/>
        </w:rPr>
        <w:t>l</w:t>
      </w:r>
      <w:r w:rsidRPr="003136D1">
        <w:rPr>
          <w:rFonts w:ascii="Times New Roman" w:hAnsi="Times New Roman"/>
          <w:spacing w:val="-1"/>
        </w:rPr>
        <w:t>a</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pol</w:t>
      </w:r>
      <w:r w:rsidRPr="003136D1">
        <w:rPr>
          <w:rFonts w:ascii="Times New Roman" w:hAnsi="Times New Roman"/>
          <w:spacing w:val="-2"/>
        </w:rPr>
        <w:t>í</w:t>
      </w:r>
      <w:r w:rsidRPr="003136D1">
        <w:rPr>
          <w:rFonts w:ascii="Times New Roman" w:hAnsi="Times New Roman"/>
          <w:spacing w:val="-1"/>
        </w:rPr>
        <w:t>t</w:t>
      </w:r>
      <w:r w:rsidRPr="003136D1">
        <w:rPr>
          <w:rFonts w:ascii="Times New Roman" w:hAnsi="Times New Roman"/>
        </w:rPr>
        <w:t>icas</w:t>
      </w:r>
      <w:r w:rsidRPr="003136D1">
        <w:rPr>
          <w:rFonts w:ascii="Times New Roman" w:hAnsi="Times New Roman"/>
          <w:spacing w:val="-1"/>
        </w:rPr>
        <w:t xml:space="preserve"> </w:t>
      </w:r>
      <w:r w:rsidRPr="003136D1">
        <w:rPr>
          <w:rFonts w:ascii="Times New Roman" w:hAnsi="Times New Roman"/>
        </w:rPr>
        <w:t>y</w:t>
      </w:r>
      <w:r w:rsidRPr="003136D1">
        <w:rPr>
          <w:rFonts w:ascii="Times New Roman" w:hAnsi="Times New Roman"/>
          <w:spacing w:val="-1"/>
        </w:rPr>
        <w:t xml:space="preserve"> </w:t>
      </w:r>
      <w:r w:rsidRPr="003136D1">
        <w:rPr>
          <w:rFonts w:ascii="Times New Roman" w:hAnsi="Times New Roman"/>
        </w:rPr>
        <w:t>lineamientos</w:t>
      </w:r>
      <w:r w:rsidRPr="003136D1">
        <w:rPr>
          <w:rFonts w:ascii="Times New Roman" w:hAnsi="Times New Roman"/>
          <w:spacing w:val="-1"/>
        </w:rPr>
        <w:t xml:space="preserve"> </w:t>
      </w:r>
      <w:r w:rsidRPr="003136D1">
        <w:rPr>
          <w:rFonts w:ascii="Times New Roman" w:hAnsi="Times New Roman"/>
        </w:rPr>
        <w:t>que</w:t>
      </w:r>
      <w:r w:rsidRPr="003136D1">
        <w:rPr>
          <w:rFonts w:ascii="Times New Roman" w:hAnsi="Times New Roman"/>
          <w:spacing w:val="-1"/>
        </w:rPr>
        <w:t xml:space="preserve"> </w:t>
      </w:r>
      <w:r w:rsidRPr="003136D1">
        <w:rPr>
          <w:rFonts w:ascii="Times New Roman" w:hAnsi="Times New Roman"/>
        </w:rPr>
        <w:t>rec</w:t>
      </w:r>
      <w:r w:rsidRPr="003136D1">
        <w:rPr>
          <w:rFonts w:ascii="Times New Roman" w:hAnsi="Times New Roman"/>
          <w:spacing w:val="-2"/>
        </w:rPr>
        <w:t>i</w:t>
      </w:r>
      <w:r w:rsidRPr="003136D1">
        <w:rPr>
          <w:rFonts w:ascii="Times New Roman" w:hAnsi="Times New Roman"/>
          <w:spacing w:val="-1"/>
        </w:rPr>
        <w:t>b</w:t>
      </w:r>
      <w:r w:rsidRPr="003136D1">
        <w:rPr>
          <w:rFonts w:ascii="Times New Roman" w:hAnsi="Times New Roman"/>
        </w:rPr>
        <w:t>a</w:t>
      </w:r>
      <w:r w:rsidRPr="003136D1">
        <w:rPr>
          <w:rFonts w:ascii="Times New Roman" w:hAnsi="Times New Roman"/>
          <w:spacing w:val="-1"/>
        </w:rPr>
        <w:t xml:space="preserve"> </w:t>
      </w:r>
      <w:r w:rsidRPr="003136D1">
        <w:rPr>
          <w:rFonts w:ascii="Times New Roman" w:hAnsi="Times New Roman"/>
        </w:rPr>
        <w:t>de</w:t>
      </w:r>
      <w:r w:rsidRPr="003136D1">
        <w:rPr>
          <w:rFonts w:ascii="Times New Roman" w:hAnsi="Times New Roman"/>
          <w:spacing w:val="-1"/>
        </w:rPr>
        <w:t xml:space="preserve"> </w:t>
      </w:r>
      <w:r w:rsidRPr="003136D1">
        <w:rPr>
          <w:rFonts w:ascii="Times New Roman" w:hAnsi="Times New Roman"/>
        </w:rPr>
        <w:t>NOVARTIS</w:t>
      </w:r>
      <w:r w:rsidRPr="003136D1">
        <w:rPr>
          <w:rFonts w:ascii="Times New Roman" w:hAnsi="Times New Roman"/>
          <w:spacing w:val="-1"/>
        </w:rPr>
        <w:t xml:space="preserve"> </w:t>
      </w:r>
      <w:r w:rsidRPr="003136D1">
        <w:rPr>
          <w:rFonts w:ascii="Times New Roman" w:hAnsi="Times New Roman"/>
        </w:rPr>
        <w:t>para la ejecución de los servicios.</w:t>
      </w:r>
      <w:r w:rsidRPr="003136D1">
        <w:rPr>
          <w:rFonts w:ascii="Times New Roman" w:hAnsi="Times New Roman"/>
          <w:spacing w:val="-1"/>
        </w:rPr>
        <w:t xml:space="preserve"> </w:t>
      </w:r>
      <w:r w:rsidRPr="003136D1">
        <w:rPr>
          <w:rFonts w:ascii="Times New Roman" w:hAnsi="Times New Roman"/>
        </w:rPr>
        <w:t>En</w:t>
      </w:r>
      <w:r w:rsidRPr="003136D1">
        <w:rPr>
          <w:rFonts w:ascii="Times New Roman" w:hAnsi="Times New Roman"/>
          <w:spacing w:val="-1"/>
        </w:rPr>
        <w:t xml:space="preserve"> </w:t>
      </w:r>
      <w:r w:rsidRPr="003136D1">
        <w:rPr>
          <w:rFonts w:ascii="Times New Roman" w:hAnsi="Times New Roman"/>
        </w:rPr>
        <w:t>c</w:t>
      </w:r>
      <w:r w:rsidRPr="003136D1">
        <w:rPr>
          <w:rFonts w:ascii="Times New Roman" w:hAnsi="Times New Roman"/>
          <w:spacing w:val="-1"/>
        </w:rPr>
        <w:t>a</w:t>
      </w:r>
      <w:r w:rsidRPr="003136D1">
        <w:rPr>
          <w:rFonts w:ascii="Times New Roman" w:hAnsi="Times New Roman"/>
        </w:rPr>
        <w:t>so</w:t>
      </w:r>
      <w:r w:rsidRPr="003136D1">
        <w:rPr>
          <w:rFonts w:ascii="Times New Roman" w:hAnsi="Times New Roman"/>
          <w:spacing w:val="-1"/>
        </w:rPr>
        <w:t xml:space="preserve"> </w:t>
      </w:r>
      <w:r w:rsidRPr="003136D1">
        <w:rPr>
          <w:rFonts w:ascii="Times New Roman" w:hAnsi="Times New Roman"/>
        </w:rPr>
        <w:t>de</w:t>
      </w:r>
      <w:r w:rsidRPr="003136D1">
        <w:rPr>
          <w:rFonts w:ascii="Times New Roman" w:hAnsi="Times New Roman"/>
          <w:spacing w:val="-1"/>
        </w:rPr>
        <w:t xml:space="preserve"> qu</w:t>
      </w:r>
      <w:r w:rsidRPr="003136D1">
        <w:rPr>
          <w:rFonts w:ascii="Times New Roman" w:hAnsi="Times New Roman"/>
        </w:rPr>
        <w:t>e</w:t>
      </w:r>
      <w:r w:rsidRPr="003136D1">
        <w:rPr>
          <w:rFonts w:ascii="Times New Roman" w:hAnsi="Times New Roman"/>
          <w:spacing w:val="-1"/>
        </w:rPr>
        <w:t xml:space="preserve"> </w:t>
      </w:r>
      <w:r w:rsidRPr="003136D1">
        <w:rPr>
          <w:rFonts w:ascii="Times New Roman" w:hAnsi="Times New Roman"/>
        </w:rPr>
        <w:t>NOVARTIS emita dir</w:t>
      </w:r>
      <w:r w:rsidRPr="003136D1">
        <w:rPr>
          <w:rFonts w:ascii="Times New Roman" w:hAnsi="Times New Roman"/>
          <w:spacing w:val="-1"/>
        </w:rPr>
        <w:t>e</w:t>
      </w:r>
      <w:r w:rsidRPr="003136D1">
        <w:rPr>
          <w:rFonts w:ascii="Times New Roman" w:hAnsi="Times New Roman"/>
        </w:rPr>
        <w:t>ctr</w:t>
      </w:r>
      <w:r w:rsidRPr="003136D1">
        <w:rPr>
          <w:rFonts w:ascii="Times New Roman" w:hAnsi="Times New Roman"/>
          <w:spacing w:val="-2"/>
        </w:rPr>
        <w:t>i</w:t>
      </w:r>
      <w:r w:rsidRPr="003136D1">
        <w:rPr>
          <w:rFonts w:ascii="Times New Roman" w:hAnsi="Times New Roman"/>
        </w:rPr>
        <w:t>c</w:t>
      </w:r>
      <w:r w:rsidRPr="003136D1">
        <w:rPr>
          <w:rFonts w:ascii="Times New Roman" w:hAnsi="Times New Roman"/>
          <w:spacing w:val="-1"/>
        </w:rPr>
        <w:t>e</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o</w:t>
      </w:r>
      <w:r w:rsidRPr="003136D1">
        <w:rPr>
          <w:rFonts w:ascii="Times New Roman" w:hAnsi="Times New Roman"/>
          <w:spacing w:val="-1"/>
        </w:rPr>
        <w:t xml:space="preserve"> </w:t>
      </w:r>
      <w:r w:rsidRPr="003136D1">
        <w:rPr>
          <w:rFonts w:ascii="Times New Roman" w:hAnsi="Times New Roman"/>
        </w:rPr>
        <w:t>polític</w:t>
      </w:r>
      <w:r w:rsidRPr="003136D1">
        <w:rPr>
          <w:rFonts w:ascii="Times New Roman" w:hAnsi="Times New Roman"/>
          <w:spacing w:val="-1"/>
        </w:rPr>
        <w:t>a</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ad</w:t>
      </w:r>
      <w:r w:rsidRPr="003136D1">
        <w:rPr>
          <w:rFonts w:ascii="Times New Roman" w:hAnsi="Times New Roman"/>
          <w:spacing w:val="-2"/>
        </w:rPr>
        <w:t>i</w:t>
      </w:r>
      <w:r w:rsidRPr="003136D1">
        <w:rPr>
          <w:rFonts w:ascii="Times New Roman" w:hAnsi="Times New Roman"/>
        </w:rPr>
        <w:t>c</w:t>
      </w:r>
      <w:r w:rsidRPr="003136D1">
        <w:rPr>
          <w:rFonts w:ascii="Times New Roman" w:hAnsi="Times New Roman"/>
          <w:spacing w:val="-2"/>
        </w:rPr>
        <w:t>i</w:t>
      </w:r>
      <w:r w:rsidRPr="003136D1">
        <w:rPr>
          <w:rFonts w:ascii="Times New Roman" w:hAnsi="Times New Roman"/>
        </w:rPr>
        <w:t>onal</w:t>
      </w:r>
      <w:r w:rsidRPr="003136D1">
        <w:rPr>
          <w:rFonts w:ascii="Times New Roman" w:hAnsi="Times New Roman"/>
          <w:spacing w:val="-1"/>
        </w:rPr>
        <w:t>e</w:t>
      </w:r>
      <w:r w:rsidRPr="003136D1">
        <w:rPr>
          <w:rFonts w:ascii="Times New Roman" w:hAnsi="Times New Roman"/>
        </w:rPr>
        <w:t>s con</w:t>
      </w:r>
      <w:r w:rsidRPr="003136D1">
        <w:rPr>
          <w:rFonts w:ascii="Times New Roman" w:hAnsi="Times New Roman"/>
          <w:spacing w:val="-1"/>
        </w:rPr>
        <w:t xml:space="preserve"> </w:t>
      </w:r>
      <w:r w:rsidRPr="003136D1">
        <w:rPr>
          <w:rFonts w:ascii="Times New Roman" w:hAnsi="Times New Roman"/>
        </w:rPr>
        <w:t>r</w:t>
      </w:r>
      <w:r w:rsidRPr="003136D1">
        <w:rPr>
          <w:rFonts w:ascii="Times New Roman" w:hAnsi="Times New Roman"/>
          <w:spacing w:val="-1"/>
        </w:rPr>
        <w:t>e</w:t>
      </w:r>
      <w:r w:rsidRPr="003136D1">
        <w:rPr>
          <w:rFonts w:ascii="Times New Roman" w:hAnsi="Times New Roman"/>
        </w:rPr>
        <w:t>laci</w:t>
      </w:r>
      <w:r w:rsidRPr="003136D1">
        <w:rPr>
          <w:rFonts w:ascii="Times New Roman" w:hAnsi="Times New Roman"/>
          <w:spacing w:val="-1"/>
        </w:rPr>
        <w:t>ó</w:t>
      </w:r>
      <w:r w:rsidRPr="003136D1">
        <w:rPr>
          <w:rFonts w:ascii="Times New Roman" w:hAnsi="Times New Roman"/>
        </w:rPr>
        <w:t>n</w:t>
      </w:r>
      <w:r w:rsidRPr="003136D1">
        <w:rPr>
          <w:rFonts w:ascii="Times New Roman" w:hAnsi="Times New Roman"/>
          <w:spacing w:val="-2"/>
        </w:rPr>
        <w:t xml:space="preserve"> </w:t>
      </w:r>
      <w:r w:rsidRPr="003136D1">
        <w:rPr>
          <w:rFonts w:ascii="Times New Roman" w:hAnsi="Times New Roman"/>
        </w:rPr>
        <w:t>a</w:t>
      </w:r>
      <w:r w:rsidRPr="003136D1">
        <w:rPr>
          <w:rFonts w:ascii="Times New Roman" w:hAnsi="Times New Roman"/>
          <w:spacing w:val="-1"/>
        </w:rPr>
        <w:t xml:space="preserve"> </w:t>
      </w:r>
      <w:r w:rsidRPr="003136D1">
        <w:rPr>
          <w:rFonts w:ascii="Times New Roman" w:hAnsi="Times New Roman"/>
        </w:rPr>
        <w:t>las</w:t>
      </w:r>
      <w:r w:rsidRPr="003136D1">
        <w:rPr>
          <w:rFonts w:ascii="Times New Roman" w:hAnsi="Times New Roman"/>
          <w:spacing w:val="-1"/>
        </w:rPr>
        <w:t xml:space="preserve"> a</w:t>
      </w:r>
      <w:r w:rsidRPr="003136D1">
        <w:rPr>
          <w:rFonts w:ascii="Times New Roman" w:hAnsi="Times New Roman"/>
        </w:rPr>
        <w:t>ctividad</w:t>
      </w:r>
      <w:r w:rsidRPr="003136D1">
        <w:rPr>
          <w:rFonts w:ascii="Times New Roman" w:hAnsi="Times New Roman"/>
          <w:spacing w:val="-1"/>
        </w:rPr>
        <w:t>e</w:t>
      </w:r>
      <w:r w:rsidRPr="003136D1">
        <w:rPr>
          <w:rFonts w:ascii="Times New Roman" w:hAnsi="Times New Roman"/>
        </w:rPr>
        <w:t>s de del Proveedor,</w:t>
      </w:r>
      <w:r w:rsidRPr="003136D1">
        <w:rPr>
          <w:rFonts w:ascii="Times New Roman" w:hAnsi="Times New Roman"/>
          <w:spacing w:val="-1"/>
        </w:rPr>
        <w:t xml:space="preserve"> </w:t>
      </w:r>
      <w:r w:rsidRPr="003136D1">
        <w:rPr>
          <w:rFonts w:ascii="Times New Roman" w:hAnsi="Times New Roman"/>
        </w:rPr>
        <w:t>en</w:t>
      </w:r>
      <w:r w:rsidRPr="003136D1">
        <w:rPr>
          <w:rFonts w:ascii="Times New Roman" w:hAnsi="Times New Roman"/>
          <w:spacing w:val="-1"/>
        </w:rPr>
        <w:t xml:space="preserve"> </w:t>
      </w:r>
      <w:r w:rsidRPr="003136D1">
        <w:rPr>
          <w:rFonts w:ascii="Times New Roman" w:hAnsi="Times New Roman"/>
        </w:rPr>
        <w:t>virtud</w:t>
      </w:r>
      <w:r w:rsidRPr="003136D1">
        <w:rPr>
          <w:rFonts w:ascii="Times New Roman" w:hAnsi="Times New Roman"/>
          <w:spacing w:val="-1"/>
        </w:rPr>
        <w:t xml:space="preserve"> </w:t>
      </w:r>
      <w:r w:rsidRPr="003136D1">
        <w:rPr>
          <w:rFonts w:ascii="Times New Roman" w:hAnsi="Times New Roman"/>
        </w:rPr>
        <w:t xml:space="preserve">de </w:t>
      </w:r>
      <w:r w:rsidRPr="003136D1">
        <w:rPr>
          <w:rFonts w:ascii="Times New Roman" w:hAnsi="Times New Roman"/>
          <w:spacing w:val="-1"/>
        </w:rPr>
        <w:t>esta Orden</w:t>
      </w:r>
      <w:r w:rsidRPr="003136D1">
        <w:rPr>
          <w:rFonts w:ascii="Times New Roman" w:hAnsi="Times New Roman"/>
        </w:rPr>
        <w:t>,</w:t>
      </w:r>
      <w:r w:rsidRPr="003136D1">
        <w:rPr>
          <w:rFonts w:ascii="Times New Roman" w:hAnsi="Times New Roman"/>
          <w:spacing w:val="-1"/>
        </w:rPr>
        <w:t xml:space="preserve"> NOVARTIS le p</w:t>
      </w:r>
      <w:r w:rsidRPr="003136D1">
        <w:rPr>
          <w:rFonts w:ascii="Times New Roman" w:hAnsi="Times New Roman"/>
        </w:rPr>
        <w:t>r</w:t>
      </w:r>
      <w:r w:rsidRPr="003136D1">
        <w:rPr>
          <w:rFonts w:ascii="Times New Roman" w:hAnsi="Times New Roman"/>
          <w:spacing w:val="-1"/>
        </w:rPr>
        <w:t>oporcionar</w:t>
      </w:r>
      <w:r w:rsidRPr="003136D1">
        <w:rPr>
          <w:rFonts w:ascii="Times New Roman" w:hAnsi="Times New Roman"/>
        </w:rPr>
        <w:t>á</w:t>
      </w:r>
      <w:r w:rsidRPr="003136D1">
        <w:rPr>
          <w:rFonts w:ascii="Times New Roman" w:hAnsi="Times New Roman"/>
          <w:spacing w:val="-1"/>
        </w:rPr>
        <w:t xml:space="preserve"> </w:t>
      </w:r>
      <w:r w:rsidRPr="003136D1">
        <w:rPr>
          <w:rFonts w:ascii="Times New Roman" w:hAnsi="Times New Roman"/>
        </w:rPr>
        <w:t>una</w:t>
      </w:r>
      <w:r w:rsidRPr="003136D1">
        <w:rPr>
          <w:rFonts w:ascii="Times New Roman" w:hAnsi="Times New Roman"/>
          <w:spacing w:val="-2"/>
        </w:rPr>
        <w:t xml:space="preserve"> </w:t>
      </w:r>
      <w:r w:rsidRPr="003136D1">
        <w:rPr>
          <w:rFonts w:ascii="Times New Roman" w:hAnsi="Times New Roman"/>
        </w:rPr>
        <w:t>cop</w:t>
      </w:r>
      <w:r w:rsidRPr="003136D1">
        <w:rPr>
          <w:rFonts w:ascii="Times New Roman" w:hAnsi="Times New Roman"/>
          <w:spacing w:val="-2"/>
        </w:rPr>
        <w:t>i</w:t>
      </w:r>
      <w:r w:rsidRPr="003136D1">
        <w:rPr>
          <w:rFonts w:ascii="Times New Roman" w:hAnsi="Times New Roman"/>
        </w:rPr>
        <w:t>a de las mismas</w:t>
      </w:r>
      <w:r w:rsidRPr="003136D1">
        <w:rPr>
          <w:rFonts w:ascii="Times New Roman" w:hAnsi="Times New Roman"/>
          <w:spacing w:val="-1"/>
        </w:rPr>
        <w:t xml:space="preserve"> </w:t>
      </w:r>
      <w:r w:rsidRPr="003136D1">
        <w:rPr>
          <w:rFonts w:ascii="Times New Roman" w:hAnsi="Times New Roman"/>
        </w:rPr>
        <w:t>y,</w:t>
      </w:r>
      <w:r w:rsidRPr="003136D1">
        <w:rPr>
          <w:rFonts w:ascii="Times New Roman" w:hAnsi="Times New Roman"/>
          <w:spacing w:val="-1"/>
        </w:rPr>
        <w:t xml:space="preserve"> </w:t>
      </w:r>
      <w:r w:rsidRPr="003136D1">
        <w:rPr>
          <w:rFonts w:ascii="Times New Roman" w:hAnsi="Times New Roman"/>
        </w:rPr>
        <w:t>éste deberá cumpl</w:t>
      </w:r>
      <w:r w:rsidRPr="003136D1">
        <w:rPr>
          <w:rFonts w:ascii="Times New Roman" w:hAnsi="Times New Roman"/>
          <w:spacing w:val="-2"/>
        </w:rPr>
        <w:t>i</w:t>
      </w:r>
      <w:r w:rsidRPr="003136D1">
        <w:rPr>
          <w:rFonts w:ascii="Times New Roman" w:hAnsi="Times New Roman"/>
        </w:rPr>
        <w:t>r</w:t>
      </w:r>
      <w:r w:rsidRPr="003136D1">
        <w:rPr>
          <w:rFonts w:ascii="Times New Roman" w:hAnsi="Times New Roman"/>
          <w:spacing w:val="-1"/>
        </w:rPr>
        <w:t xml:space="preserve"> d</w:t>
      </w:r>
      <w:r w:rsidRPr="003136D1">
        <w:rPr>
          <w:rFonts w:ascii="Times New Roman" w:hAnsi="Times New Roman"/>
        </w:rPr>
        <w:t>eb</w:t>
      </w:r>
      <w:r w:rsidRPr="003136D1">
        <w:rPr>
          <w:rFonts w:ascii="Times New Roman" w:hAnsi="Times New Roman"/>
          <w:spacing w:val="-2"/>
        </w:rPr>
        <w:t>i</w:t>
      </w:r>
      <w:r w:rsidRPr="003136D1">
        <w:rPr>
          <w:rFonts w:ascii="Times New Roman" w:hAnsi="Times New Roman"/>
        </w:rPr>
        <w:t>damente</w:t>
      </w:r>
      <w:r w:rsidRPr="003136D1">
        <w:rPr>
          <w:rFonts w:ascii="Times New Roman" w:hAnsi="Times New Roman"/>
          <w:spacing w:val="-2"/>
        </w:rPr>
        <w:t xml:space="preserve"> </w:t>
      </w:r>
      <w:r w:rsidRPr="003136D1">
        <w:rPr>
          <w:rFonts w:ascii="Times New Roman" w:hAnsi="Times New Roman"/>
        </w:rPr>
        <w:t>con</w:t>
      </w:r>
      <w:r w:rsidRPr="003136D1">
        <w:rPr>
          <w:rFonts w:ascii="Times New Roman" w:hAnsi="Times New Roman"/>
          <w:spacing w:val="-2"/>
        </w:rPr>
        <w:t xml:space="preserve"> </w:t>
      </w:r>
      <w:r w:rsidRPr="003136D1">
        <w:rPr>
          <w:rFonts w:ascii="Times New Roman" w:hAnsi="Times New Roman"/>
        </w:rPr>
        <w:t>dic</w:t>
      </w:r>
      <w:r w:rsidRPr="003136D1">
        <w:rPr>
          <w:rFonts w:ascii="Times New Roman" w:hAnsi="Times New Roman"/>
          <w:spacing w:val="-1"/>
        </w:rPr>
        <w:t>h</w:t>
      </w:r>
      <w:r w:rsidRPr="003136D1">
        <w:rPr>
          <w:rFonts w:ascii="Times New Roman" w:hAnsi="Times New Roman"/>
        </w:rPr>
        <w:t>as</w:t>
      </w:r>
      <w:r w:rsidRPr="003136D1">
        <w:rPr>
          <w:rFonts w:ascii="Times New Roman" w:hAnsi="Times New Roman"/>
          <w:spacing w:val="-1"/>
        </w:rPr>
        <w:t xml:space="preserve"> </w:t>
      </w:r>
      <w:r w:rsidRPr="003136D1">
        <w:rPr>
          <w:rFonts w:ascii="Times New Roman" w:hAnsi="Times New Roman"/>
        </w:rPr>
        <w:t>d</w:t>
      </w:r>
      <w:r w:rsidRPr="003136D1">
        <w:rPr>
          <w:rFonts w:ascii="Times New Roman" w:hAnsi="Times New Roman"/>
          <w:spacing w:val="-2"/>
        </w:rPr>
        <w:t>i</w:t>
      </w:r>
      <w:r w:rsidRPr="003136D1">
        <w:rPr>
          <w:rFonts w:ascii="Times New Roman" w:hAnsi="Times New Roman"/>
        </w:rPr>
        <w:t>r</w:t>
      </w:r>
      <w:r w:rsidRPr="003136D1">
        <w:rPr>
          <w:rFonts w:ascii="Times New Roman" w:hAnsi="Times New Roman"/>
          <w:spacing w:val="-1"/>
        </w:rPr>
        <w:t>e</w:t>
      </w:r>
      <w:r w:rsidRPr="003136D1">
        <w:rPr>
          <w:rFonts w:ascii="Times New Roman" w:hAnsi="Times New Roman"/>
        </w:rPr>
        <w:t>ctric</w:t>
      </w:r>
      <w:r w:rsidRPr="003136D1">
        <w:rPr>
          <w:rFonts w:ascii="Times New Roman" w:hAnsi="Times New Roman"/>
          <w:spacing w:val="-1"/>
        </w:rPr>
        <w:t>e</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 xml:space="preserve">y </w:t>
      </w:r>
      <w:r w:rsidRPr="003136D1">
        <w:rPr>
          <w:rFonts w:ascii="Times New Roman" w:hAnsi="Times New Roman"/>
          <w:spacing w:val="-1"/>
        </w:rPr>
        <w:t>políti</w:t>
      </w:r>
      <w:r w:rsidRPr="003136D1">
        <w:rPr>
          <w:rFonts w:ascii="Times New Roman" w:hAnsi="Times New Roman"/>
        </w:rPr>
        <w:t>c</w:t>
      </w:r>
      <w:r w:rsidRPr="003136D1">
        <w:rPr>
          <w:rFonts w:ascii="Times New Roman" w:hAnsi="Times New Roman"/>
          <w:spacing w:val="-1"/>
        </w:rPr>
        <w:t>a</w:t>
      </w:r>
      <w:r w:rsidRPr="003136D1">
        <w:rPr>
          <w:rFonts w:ascii="Times New Roman" w:hAnsi="Times New Roman"/>
        </w:rPr>
        <w:t>s.</w:t>
      </w:r>
      <w:r w:rsidRPr="003136D1">
        <w:rPr>
          <w:rFonts w:ascii="Times New Roman" w:hAnsi="Times New Roman"/>
          <w:spacing w:val="-1"/>
        </w:rPr>
        <w:t xml:space="preserve"> El Proveedor</w:t>
      </w:r>
      <w:r w:rsidRPr="003136D1">
        <w:rPr>
          <w:rFonts w:ascii="Times New Roman" w:hAnsi="Times New Roman"/>
        </w:rPr>
        <w:t>,</w:t>
      </w:r>
      <w:r w:rsidRPr="003136D1">
        <w:rPr>
          <w:rFonts w:ascii="Times New Roman" w:hAnsi="Times New Roman"/>
          <w:spacing w:val="-3"/>
        </w:rPr>
        <w:t xml:space="preserve"> </w:t>
      </w:r>
      <w:r w:rsidRPr="003136D1">
        <w:rPr>
          <w:rFonts w:ascii="Times New Roman" w:hAnsi="Times New Roman"/>
          <w:spacing w:val="-1"/>
        </w:rPr>
        <w:t>po</w:t>
      </w:r>
      <w:r w:rsidRPr="003136D1">
        <w:rPr>
          <w:rFonts w:ascii="Times New Roman" w:hAnsi="Times New Roman"/>
        </w:rPr>
        <w:t>r</w:t>
      </w:r>
      <w:r w:rsidRPr="003136D1">
        <w:rPr>
          <w:rFonts w:ascii="Times New Roman" w:hAnsi="Times New Roman"/>
          <w:spacing w:val="-1"/>
        </w:rPr>
        <w:t xml:space="preserve"> l</w:t>
      </w:r>
      <w:r w:rsidRPr="003136D1">
        <w:rPr>
          <w:rFonts w:ascii="Times New Roman" w:hAnsi="Times New Roman"/>
        </w:rPr>
        <w:t>a</w:t>
      </w:r>
      <w:r w:rsidRPr="003136D1">
        <w:rPr>
          <w:rFonts w:ascii="Times New Roman" w:hAnsi="Times New Roman"/>
          <w:spacing w:val="-1"/>
        </w:rPr>
        <w:t xml:space="preserve"> presente, </w:t>
      </w:r>
      <w:r w:rsidRPr="003136D1">
        <w:rPr>
          <w:rFonts w:ascii="Times New Roman" w:hAnsi="Times New Roman"/>
        </w:rPr>
        <w:t>confirma</w:t>
      </w:r>
      <w:r w:rsidRPr="003136D1">
        <w:rPr>
          <w:rFonts w:ascii="Times New Roman" w:hAnsi="Times New Roman"/>
          <w:spacing w:val="-1"/>
        </w:rPr>
        <w:t xml:space="preserve"> </w:t>
      </w:r>
      <w:r w:rsidRPr="003136D1">
        <w:rPr>
          <w:rFonts w:ascii="Times New Roman" w:hAnsi="Times New Roman"/>
        </w:rPr>
        <w:t>h</w:t>
      </w:r>
      <w:r w:rsidRPr="003136D1">
        <w:rPr>
          <w:rFonts w:ascii="Times New Roman" w:hAnsi="Times New Roman"/>
          <w:spacing w:val="-1"/>
        </w:rPr>
        <w:t>ab</w:t>
      </w:r>
      <w:r w:rsidRPr="003136D1">
        <w:rPr>
          <w:rFonts w:ascii="Times New Roman" w:hAnsi="Times New Roman"/>
        </w:rPr>
        <w:t>er</w:t>
      </w:r>
      <w:r w:rsidRPr="003136D1">
        <w:rPr>
          <w:rFonts w:ascii="Times New Roman" w:hAnsi="Times New Roman"/>
          <w:spacing w:val="-1"/>
        </w:rPr>
        <w:t xml:space="preserve"> </w:t>
      </w:r>
      <w:r w:rsidRPr="003136D1">
        <w:rPr>
          <w:rFonts w:ascii="Times New Roman" w:hAnsi="Times New Roman"/>
        </w:rPr>
        <w:t>leído</w:t>
      </w:r>
      <w:r w:rsidRPr="003136D1">
        <w:rPr>
          <w:rFonts w:ascii="Times New Roman" w:hAnsi="Times New Roman"/>
          <w:spacing w:val="-1"/>
        </w:rPr>
        <w:t xml:space="preserve"> </w:t>
      </w:r>
      <w:r w:rsidRPr="003136D1">
        <w:rPr>
          <w:rFonts w:ascii="Times New Roman" w:hAnsi="Times New Roman"/>
        </w:rPr>
        <w:t>y</w:t>
      </w:r>
      <w:r w:rsidRPr="003136D1">
        <w:rPr>
          <w:rFonts w:ascii="Times New Roman" w:hAnsi="Times New Roman"/>
          <w:spacing w:val="-1"/>
        </w:rPr>
        <w:t xml:space="preserve"> </w:t>
      </w:r>
      <w:r w:rsidRPr="003136D1">
        <w:rPr>
          <w:rFonts w:ascii="Times New Roman" w:hAnsi="Times New Roman"/>
        </w:rPr>
        <w:t>c</w:t>
      </w:r>
      <w:r w:rsidRPr="003136D1">
        <w:rPr>
          <w:rFonts w:ascii="Times New Roman" w:hAnsi="Times New Roman"/>
          <w:spacing w:val="-1"/>
        </w:rPr>
        <w:t>o</w:t>
      </w:r>
      <w:r w:rsidRPr="003136D1">
        <w:rPr>
          <w:rFonts w:ascii="Times New Roman" w:hAnsi="Times New Roman"/>
        </w:rPr>
        <w:t>mpr</w:t>
      </w:r>
      <w:r w:rsidRPr="003136D1">
        <w:rPr>
          <w:rFonts w:ascii="Times New Roman" w:hAnsi="Times New Roman"/>
          <w:spacing w:val="-1"/>
        </w:rPr>
        <w:t>e</w:t>
      </w:r>
      <w:r w:rsidRPr="003136D1">
        <w:rPr>
          <w:rFonts w:ascii="Times New Roman" w:hAnsi="Times New Roman"/>
        </w:rPr>
        <w:t>ndi</w:t>
      </w:r>
      <w:r w:rsidRPr="003136D1">
        <w:rPr>
          <w:rFonts w:ascii="Times New Roman" w:hAnsi="Times New Roman"/>
          <w:spacing w:val="-1"/>
        </w:rPr>
        <w:t>d</w:t>
      </w:r>
      <w:r w:rsidRPr="003136D1">
        <w:rPr>
          <w:rFonts w:ascii="Times New Roman" w:hAnsi="Times New Roman"/>
        </w:rPr>
        <w:t>o</w:t>
      </w:r>
      <w:r w:rsidRPr="003136D1">
        <w:rPr>
          <w:rFonts w:ascii="Times New Roman" w:hAnsi="Times New Roman"/>
          <w:spacing w:val="-1"/>
        </w:rPr>
        <w:t xml:space="preserve"> </w:t>
      </w:r>
      <w:r w:rsidRPr="003136D1">
        <w:rPr>
          <w:rFonts w:ascii="Times New Roman" w:hAnsi="Times New Roman"/>
        </w:rPr>
        <w:t>las</w:t>
      </w:r>
      <w:r w:rsidRPr="003136D1">
        <w:rPr>
          <w:rFonts w:ascii="Times New Roman" w:hAnsi="Times New Roman"/>
          <w:spacing w:val="-1"/>
        </w:rPr>
        <w:t xml:space="preserve"> </w:t>
      </w:r>
      <w:r w:rsidRPr="003136D1">
        <w:rPr>
          <w:rFonts w:ascii="Times New Roman" w:hAnsi="Times New Roman"/>
        </w:rPr>
        <w:t>pol</w:t>
      </w:r>
      <w:r w:rsidRPr="003136D1">
        <w:rPr>
          <w:rFonts w:ascii="Times New Roman" w:hAnsi="Times New Roman"/>
          <w:spacing w:val="-1"/>
        </w:rPr>
        <w:t>íti</w:t>
      </w:r>
      <w:r w:rsidRPr="003136D1">
        <w:rPr>
          <w:rFonts w:ascii="Times New Roman" w:hAnsi="Times New Roman"/>
        </w:rPr>
        <w:t>c</w:t>
      </w:r>
      <w:r w:rsidRPr="003136D1">
        <w:rPr>
          <w:rFonts w:ascii="Times New Roman" w:hAnsi="Times New Roman"/>
          <w:spacing w:val="-1"/>
        </w:rPr>
        <w:t>a</w:t>
      </w:r>
      <w:r w:rsidRPr="003136D1">
        <w:rPr>
          <w:rFonts w:ascii="Times New Roman" w:hAnsi="Times New Roman"/>
        </w:rPr>
        <w:t>s y</w:t>
      </w:r>
      <w:r w:rsidRPr="003136D1">
        <w:rPr>
          <w:rFonts w:ascii="Times New Roman" w:hAnsi="Times New Roman"/>
          <w:spacing w:val="-1"/>
        </w:rPr>
        <w:t xml:space="preserve"> </w:t>
      </w:r>
      <w:r w:rsidRPr="003136D1">
        <w:rPr>
          <w:rFonts w:ascii="Times New Roman" w:hAnsi="Times New Roman"/>
        </w:rPr>
        <w:t>direc</w:t>
      </w:r>
      <w:r w:rsidRPr="003136D1">
        <w:rPr>
          <w:rFonts w:ascii="Times New Roman" w:hAnsi="Times New Roman"/>
          <w:spacing w:val="-2"/>
        </w:rPr>
        <w:t>t</w:t>
      </w:r>
      <w:r w:rsidRPr="003136D1">
        <w:rPr>
          <w:rFonts w:ascii="Times New Roman" w:hAnsi="Times New Roman"/>
        </w:rPr>
        <w:t>ri</w:t>
      </w:r>
      <w:r w:rsidRPr="003136D1">
        <w:rPr>
          <w:rFonts w:ascii="Times New Roman" w:hAnsi="Times New Roman"/>
          <w:spacing w:val="-1"/>
        </w:rPr>
        <w:t>c</w:t>
      </w:r>
      <w:r w:rsidRPr="003136D1">
        <w:rPr>
          <w:rFonts w:ascii="Times New Roman" w:hAnsi="Times New Roman"/>
        </w:rPr>
        <w:t xml:space="preserve">es </w:t>
      </w:r>
      <w:r w:rsidRPr="003136D1">
        <w:rPr>
          <w:rFonts w:ascii="Times New Roman" w:hAnsi="Times New Roman"/>
          <w:spacing w:val="-1"/>
        </w:rPr>
        <w:t>d</w:t>
      </w:r>
      <w:r w:rsidRPr="003136D1">
        <w:rPr>
          <w:rFonts w:ascii="Times New Roman" w:hAnsi="Times New Roman"/>
        </w:rPr>
        <w:t>e</w:t>
      </w:r>
      <w:r w:rsidRPr="003136D1">
        <w:rPr>
          <w:rFonts w:ascii="Times New Roman" w:hAnsi="Times New Roman"/>
          <w:spacing w:val="-1"/>
        </w:rPr>
        <w:t xml:space="preserve"> </w:t>
      </w:r>
      <w:r w:rsidRPr="003136D1">
        <w:rPr>
          <w:rFonts w:ascii="Times New Roman" w:hAnsi="Times New Roman"/>
        </w:rPr>
        <w:t>NOVARTIS an</w:t>
      </w:r>
      <w:r w:rsidRPr="003136D1">
        <w:rPr>
          <w:rFonts w:ascii="Times New Roman" w:hAnsi="Times New Roman"/>
          <w:spacing w:val="-1"/>
        </w:rPr>
        <w:t>te</w:t>
      </w:r>
      <w:r w:rsidRPr="003136D1">
        <w:rPr>
          <w:rFonts w:ascii="Times New Roman" w:hAnsi="Times New Roman"/>
        </w:rPr>
        <w:t>s menc</w:t>
      </w:r>
      <w:r w:rsidRPr="003136D1">
        <w:rPr>
          <w:rFonts w:ascii="Times New Roman" w:hAnsi="Times New Roman"/>
          <w:spacing w:val="-2"/>
        </w:rPr>
        <w:t>i</w:t>
      </w:r>
      <w:r w:rsidRPr="003136D1">
        <w:rPr>
          <w:rFonts w:ascii="Times New Roman" w:hAnsi="Times New Roman"/>
        </w:rPr>
        <w:t>on</w:t>
      </w:r>
      <w:r w:rsidRPr="003136D1">
        <w:rPr>
          <w:rFonts w:ascii="Times New Roman" w:hAnsi="Times New Roman"/>
          <w:spacing w:val="-1"/>
        </w:rPr>
        <w:t>a</w:t>
      </w:r>
      <w:r w:rsidRPr="003136D1">
        <w:rPr>
          <w:rFonts w:ascii="Times New Roman" w:hAnsi="Times New Roman"/>
        </w:rPr>
        <w:t>d</w:t>
      </w:r>
      <w:r w:rsidRPr="003136D1">
        <w:rPr>
          <w:rFonts w:ascii="Times New Roman" w:hAnsi="Times New Roman"/>
          <w:spacing w:val="-1"/>
        </w:rPr>
        <w:t>a</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y</w:t>
      </w:r>
    </w:p>
    <w:p w:rsidR="00AE3DAE" w:rsidRPr="003136D1" w:rsidRDefault="00AE3DAE" w:rsidP="00AE3DAE">
      <w:pPr>
        <w:pStyle w:val="BodyText"/>
        <w:spacing w:before="0" w:after="0"/>
        <w:rPr>
          <w:rFonts w:ascii="Times New Roman" w:hAnsi="Times New Roman"/>
        </w:rPr>
      </w:pPr>
    </w:p>
    <w:p w:rsidR="00023D96" w:rsidRPr="003136D1" w:rsidRDefault="00AE3DAE" w:rsidP="00023D96">
      <w:pPr>
        <w:pStyle w:val="BodyText"/>
        <w:numPr>
          <w:ilvl w:val="0"/>
          <w:numId w:val="40"/>
        </w:numPr>
        <w:spacing w:before="0" w:after="0"/>
        <w:ind w:left="357" w:hanging="357"/>
        <w:rPr>
          <w:rFonts w:ascii="Times New Roman" w:hAnsi="Times New Roman"/>
        </w:rPr>
      </w:pPr>
      <w:r w:rsidRPr="003136D1">
        <w:rPr>
          <w:rFonts w:ascii="Times New Roman" w:hAnsi="Times New Roman"/>
        </w:rPr>
        <w:t>Cumpl</w:t>
      </w:r>
      <w:r w:rsidRPr="003136D1">
        <w:rPr>
          <w:rFonts w:ascii="Times New Roman" w:hAnsi="Times New Roman"/>
          <w:spacing w:val="-2"/>
        </w:rPr>
        <w:t>i</w:t>
      </w:r>
      <w:r w:rsidRPr="003136D1">
        <w:rPr>
          <w:rFonts w:ascii="Times New Roman" w:hAnsi="Times New Roman"/>
        </w:rPr>
        <w:t>rá</w:t>
      </w:r>
      <w:r w:rsidRPr="003136D1">
        <w:rPr>
          <w:rFonts w:ascii="Times New Roman" w:hAnsi="Times New Roman"/>
          <w:spacing w:val="-2"/>
        </w:rPr>
        <w:t xml:space="preserve"> </w:t>
      </w:r>
      <w:r w:rsidRPr="003136D1">
        <w:rPr>
          <w:rFonts w:ascii="Times New Roman" w:hAnsi="Times New Roman"/>
        </w:rPr>
        <w:t>s</w:t>
      </w:r>
      <w:r w:rsidRPr="003136D1">
        <w:rPr>
          <w:rFonts w:ascii="Times New Roman" w:hAnsi="Times New Roman"/>
          <w:spacing w:val="-1"/>
        </w:rPr>
        <w:t>u</w:t>
      </w:r>
      <w:r w:rsidRPr="003136D1">
        <w:rPr>
          <w:rFonts w:ascii="Times New Roman" w:hAnsi="Times New Roman"/>
        </w:rPr>
        <w:t>s</w:t>
      </w:r>
      <w:r w:rsidRPr="003136D1">
        <w:rPr>
          <w:rFonts w:ascii="Times New Roman" w:hAnsi="Times New Roman"/>
          <w:spacing w:val="-1"/>
        </w:rPr>
        <w:t xml:space="preserve"> </w:t>
      </w:r>
      <w:r w:rsidRPr="003136D1">
        <w:rPr>
          <w:rFonts w:ascii="Times New Roman" w:hAnsi="Times New Roman"/>
        </w:rPr>
        <w:t>oblig</w:t>
      </w:r>
      <w:r w:rsidRPr="003136D1">
        <w:rPr>
          <w:rFonts w:ascii="Times New Roman" w:hAnsi="Times New Roman"/>
          <w:spacing w:val="-1"/>
        </w:rPr>
        <w:t>a</w:t>
      </w:r>
      <w:r w:rsidRPr="003136D1">
        <w:rPr>
          <w:rFonts w:ascii="Times New Roman" w:hAnsi="Times New Roman"/>
        </w:rPr>
        <w:t>cio</w:t>
      </w:r>
      <w:r w:rsidRPr="003136D1">
        <w:rPr>
          <w:rFonts w:ascii="Times New Roman" w:hAnsi="Times New Roman"/>
          <w:spacing w:val="-1"/>
        </w:rPr>
        <w:t>n</w:t>
      </w:r>
      <w:r w:rsidRPr="003136D1">
        <w:rPr>
          <w:rFonts w:ascii="Times New Roman" w:hAnsi="Times New Roman"/>
        </w:rPr>
        <w:t>es</w:t>
      </w:r>
      <w:r w:rsidRPr="003136D1">
        <w:rPr>
          <w:rFonts w:ascii="Times New Roman" w:hAnsi="Times New Roman"/>
          <w:spacing w:val="-2"/>
        </w:rPr>
        <w:t xml:space="preserve"> </w:t>
      </w:r>
      <w:r w:rsidRPr="003136D1">
        <w:rPr>
          <w:rFonts w:ascii="Times New Roman" w:hAnsi="Times New Roman"/>
        </w:rPr>
        <w:t>en</w:t>
      </w:r>
      <w:r w:rsidRPr="003136D1">
        <w:rPr>
          <w:rFonts w:ascii="Times New Roman" w:hAnsi="Times New Roman"/>
          <w:spacing w:val="-1"/>
        </w:rPr>
        <w:t xml:space="preserve"> </w:t>
      </w:r>
      <w:r w:rsidRPr="003136D1">
        <w:rPr>
          <w:rFonts w:ascii="Times New Roman" w:hAnsi="Times New Roman"/>
        </w:rPr>
        <w:t>virtud</w:t>
      </w:r>
      <w:r w:rsidRPr="003136D1">
        <w:rPr>
          <w:rFonts w:ascii="Times New Roman" w:hAnsi="Times New Roman"/>
          <w:spacing w:val="-1"/>
        </w:rPr>
        <w:t xml:space="preserve"> </w:t>
      </w:r>
      <w:r w:rsidRPr="003136D1">
        <w:rPr>
          <w:rFonts w:ascii="Times New Roman" w:hAnsi="Times New Roman"/>
        </w:rPr>
        <w:t>de</w:t>
      </w:r>
      <w:r w:rsidRPr="003136D1">
        <w:rPr>
          <w:rFonts w:ascii="Times New Roman" w:hAnsi="Times New Roman"/>
          <w:spacing w:val="-1"/>
        </w:rPr>
        <w:t xml:space="preserve"> e</w:t>
      </w:r>
      <w:r w:rsidRPr="003136D1">
        <w:rPr>
          <w:rFonts w:ascii="Times New Roman" w:hAnsi="Times New Roman"/>
        </w:rPr>
        <w:t>sta Orden,</w:t>
      </w:r>
      <w:r w:rsidRPr="003136D1">
        <w:rPr>
          <w:rFonts w:ascii="Times New Roman" w:hAnsi="Times New Roman"/>
          <w:spacing w:val="-1"/>
        </w:rPr>
        <w:t xml:space="preserve"> </w:t>
      </w:r>
      <w:r w:rsidRPr="003136D1">
        <w:rPr>
          <w:rFonts w:ascii="Times New Roman" w:hAnsi="Times New Roman"/>
        </w:rPr>
        <w:t>con integridad y altos está</w:t>
      </w:r>
      <w:r w:rsidRPr="003136D1">
        <w:rPr>
          <w:rFonts w:ascii="Times New Roman" w:hAnsi="Times New Roman"/>
          <w:spacing w:val="-1"/>
        </w:rPr>
        <w:t>n</w:t>
      </w:r>
      <w:r w:rsidRPr="003136D1">
        <w:rPr>
          <w:rFonts w:ascii="Times New Roman" w:hAnsi="Times New Roman"/>
        </w:rPr>
        <w:t>dares</w:t>
      </w:r>
      <w:r w:rsidRPr="003136D1">
        <w:rPr>
          <w:rFonts w:ascii="Times New Roman" w:hAnsi="Times New Roman"/>
          <w:spacing w:val="-1"/>
        </w:rPr>
        <w:t xml:space="preserve"> éticos </w:t>
      </w:r>
      <w:r w:rsidRPr="003136D1">
        <w:rPr>
          <w:rFonts w:ascii="Times New Roman" w:hAnsi="Times New Roman"/>
        </w:rPr>
        <w:t>de</w:t>
      </w:r>
      <w:r w:rsidRPr="003136D1">
        <w:rPr>
          <w:rFonts w:ascii="Times New Roman" w:hAnsi="Times New Roman"/>
          <w:spacing w:val="-1"/>
        </w:rPr>
        <w:t xml:space="preserve"> integridad</w:t>
      </w:r>
      <w:r w:rsidRPr="003136D1">
        <w:rPr>
          <w:rFonts w:ascii="Times New Roman" w:hAnsi="Times New Roman"/>
        </w:rPr>
        <w:t>.</w:t>
      </w:r>
    </w:p>
    <w:p w:rsidR="00023D96" w:rsidRPr="003136D1" w:rsidRDefault="00023D96" w:rsidP="00023D96">
      <w:pPr>
        <w:pStyle w:val="ListParagraph"/>
        <w:rPr>
          <w:rFonts w:ascii="Times New Roman" w:eastAsia="Arial Unicode MS" w:hAnsi="Times New Roman" w:cs="Times New Roman"/>
          <w:sz w:val="20"/>
          <w:szCs w:val="20"/>
        </w:rPr>
      </w:pPr>
    </w:p>
    <w:p w:rsidR="00023D96" w:rsidRPr="003136D1" w:rsidRDefault="00023D96" w:rsidP="00023D96">
      <w:pPr>
        <w:pStyle w:val="BodyText"/>
        <w:numPr>
          <w:ilvl w:val="0"/>
          <w:numId w:val="40"/>
        </w:numPr>
        <w:spacing w:before="0" w:after="0"/>
        <w:ind w:left="357" w:hanging="357"/>
        <w:rPr>
          <w:rFonts w:ascii="Times New Roman" w:hAnsi="Times New Roman"/>
        </w:rPr>
      </w:pPr>
      <w:r w:rsidRPr="003136D1">
        <w:rPr>
          <w:rFonts w:ascii="Times New Roman" w:eastAsia="Arial Unicode MS" w:hAnsi="Times New Roman"/>
        </w:rPr>
        <w:t xml:space="preserve">El Proveedor declara que recibe, conoce y acepta las siguientes políticas de </w:t>
      </w:r>
      <w:r w:rsidRPr="003136D1">
        <w:rPr>
          <w:rFonts w:ascii="Times New Roman" w:hAnsi="Times New Roman"/>
        </w:rPr>
        <w:t>NOVARTIS</w:t>
      </w:r>
      <w:r w:rsidRPr="003136D1">
        <w:rPr>
          <w:rFonts w:ascii="Times New Roman" w:eastAsia="Arial Unicode MS" w:hAnsi="Times New Roman"/>
        </w:rPr>
        <w:t xml:space="preserve">: </w:t>
      </w:r>
      <w:r w:rsidRPr="003136D1">
        <w:rPr>
          <w:rFonts w:ascii="Times New Roman" w:eastAsia="Arial Unicode MS" w:hAnsi="Times New Roman"/>
          <w:b/>
        </w:rPr>
        <w:t>a)</w:t>
      </w:r>
      <w:r w:rsidRPr="003136D1">
        <w:rPr>
          <w:rFonts w:ascii="Times New Roman" w:eastAsia="Arial Unicode MS" w:hAnsi="Times New Roman"/>
        </w:rPr>
        <w:t xml:space="preserve"> Política de Civismo Empresarial; </w:t>
      </w:r>
      <w:r w:rsidRPr="003136D1">
        <w:rPr>
          <w:rFonts w:ascii="Times New Roman" w:eastAsia="Arial Unicode MS" w:hAnsi="Times New Roman"/>
          <w:b/>
        </w:rPr>
        <w:t>b)</w:t>
      </w:r>
      <w:r w:rsidRPr="003136D1">
        <w:rPr>
          <w:rFonts w:ascii="Times New Roman" w:eastAsia="Arial Unicode MS" w:hAnsi="Times New Roman"/>
        </w:rPr>
        <w:t xml:space="preserve"> Código de Proveedores; </w:t>
      </w:r>
      <w:r w:rsidRPr="003136D1">
        <w:rPr>
          <w:rFonts w:ascii="Times New Roman" w:eastAsia="Arial Unicode MS" w:hAnsi="Times New Roman"/>
          <w:b/>
        </w:rPr>
        <w:t xml:space="preserve">c) </w:t>
      </w:r>
      <w:r w:rsidRPr="003136D1">
        <w:rPr>
          <w:rFonts w:ascii="Times New Roman" w:eastAsia="Arial Unicode MS" w:hAnsi="Times New Roman"/>
        </w:rPr>
        <w:t xml:space="preserve">Política de Principios y Prácticas Profesionales NP4, y </w:t>
      </w:r>
      <w:r w:rsidRPr="003136D1">
        <w:rPr>
          <w:rFonts w:ascii="Times New Roman" w:eastAsia="Arial Unicode MS" w:hAnsi="Times New Roman"/>
          <w:b/>
        </w:rPr>
        <w:t>d)</w:t>
      </w:r>
      <w:r w:rsidRPr="003136D1">
        <w:rPr>
          <w:rFonts w:ascii="Times New Roman" w:eastAsia="Arial Unicode MS" w:hAnsi="Times New Roman"/>
        </w:rPr>
        <w:t xml:space="preserve"> la Política Anti soborno,  las cuales se obliga a cumplir y hacer que su personal y/o socios, </w:t>
      </w:r>
      <w:r w:rsidRPr="003136D1">
        <w:rPr>
          <w:rFonts w:ascii="Times New Roman" w:hAnsi="Times New Roman"/>
          <w:lang w:val="es-ES_tradnl"/>
        </w:rPr>
        <w:t>y cualquier compañía afiliada y/o subsidiaria que participe directa o indirectamente en la ejecución y cumplimiento de la presente Orden,</w:t>
      </w:r>
      <w:r w:rsidRPr="003136D1">
        <w:rPr>
          <w:rFonts w:ascii="Times New Roman" w:eastAsia="Arial Unicode MS" w:hAnsi="Times New Roman"/>
        </w:rPr>
        <w:t xml:space="preserve"> cumpla estrictamente </w:t>
      </w:r>
      <w:r w:rsidRPr="003136D1">
        <w:rPr>
          <w:rFonts w:ascii="Times New Roman" w:hAnsi="Times New Roman"/>
          <w:lang w:val="es-ES"/>
        </w:rPr>
        <w:t>en la prestación de los servicios aquí acordados</w:t>
      </w:r>
      <w:r w:rsidRPr="003136D1">
        <w:rPr>
          <w:rFonts w:ascii="Times New Roman" w:eastAsia="Arial Unicode MS" w:hAnsi="Times New Roman"/>
        </w:rPr>
        <w:t>. Dichas políticas podrán variar de tiempo en tiempo, según lo notifique por escrito NOVARTIS a El Proveedor.</w:t>
      </w:r>
    </w:p>
    <w:p w:rsidR="00D15F8C" w:rsidRPr="003136D1" w:rsidRDefault="00D15F8C" w:rsidP="00AE3DAE">
      <w:pPr>
        <w:pStyle w:val="ListParagraph"/>
        <w:ind w:left="0"/>
        <w:jc w:val="both"/>
        <w:rPr>
          <w:rFonts w:ascii="Times New Roman" w:hAnsi="Times New Roman" w:cs="Times New Roman"/>
          <w:spacing w:val="-2"/>
          <w:sz w:val="20"/>
          <w:szCs w:val="20"/>
          <w:lang w:val="es-GT"/>
        </w:rPr>
      </w:pPr>
    </w:p>
    <w:p w:rsidR="00AE3DAE" w:rsidRPr="003136D1" w:rsidRDefault="00AE3DAE" w:rsidP="00AE3DAE">
      <w:pPr>
        <w:pStyle w:val="BodyText"/>
        <w:spacing w:before="0" w:after="0"/>
        <w:rPr>
          <w:rFonts w:ascii="Times New Roman" w:hAnsi="Times New Roman"/>
        </w:rPr>
      </w:pPr>
      <w:r w:rsidRPr="003136D1">
        <w:rPr>
          <w:rFonts w:ascii="Times New Roman" w:hAnsi="Times New Roman"/>
        </w:rPr>
        <w:t>El incumplimiento del Proveedor a alguna de las obligaciones establecida en este apartado se considerará un incumplimiento material la presente Orden de Compra, y NOVARTIS tendrá derecho a darla por terminado, de conformidad con la cláusula de Rescisión por Incumplimiento.</w:t>
      </w:r>
    </w:p>
    <w:p w:rsidR="00D15F8C" w:rsidRPr="003136D1" w:rsidRDefault="00D15F8C"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D15F8C" w:rsidRPr="003136D1" w:rsidRDefault="00D15F8C"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C83CC5"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2</w:t>
      </w:r>
      <w:r w:rsidR="00AE486A" w:rsidRPr="003136D1">
        <w:rPr>
          <w:rFonts w:ascii="Times New Roman" w:hAnsi="Times New Roman" w:cs="Times New Roman"/>
          <w:b/>
          <w:bCs/>
          <w:sz w:val="20"/>
          <w:szCs w:val="20"/>
        </w:rPr>
        <w:t>9</w:t>
      </w:r>
      <w:r w:rsidR="009B35A0" w:rsidRPr="003136D1">
        <w:rPr>
          <w:rFonts w:ascii="Times New Roman" w:hAnsi="Times New Roman" w:cs="Times New Roman"/>
          <w:b/>
          <w:bCs/>
          <w:sz w:val="20"/>
          <w:szCs w:val="20"/>
        </w:rPr>
        <w:t>. PRESENTACION DE FACTURAS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proveedor deberá presentar sus facturas en el domicilio de </w:t>
      </w:r>
      <w:r w:rsidR="00004EF7" w:rsidRPr="003136D1">
        <w:rPr>
          <w:rFonts w:ascii="Times New Roman" w:hAnsi="Times New Roman" w:cs="Times New Roman"/>
          <w:sz w:val="20"/>
          <w:szCs w:val="20"/>
        </w:rPr>
        <w:t>NOVARTIS</w:t>
      </w:r>
      <w:r w:rsidR="000F69BD" w:rsidRPr="003136D1">
        <w:rPr>
          <w:rFonts w:ascii="Times New Roman" w:hAnsi="Times New Roman" w:cs="Times New Roman"/>
          <w:sz w:val="20"/>
          <w:szCs w:val="20"/>
        </w:rPr>
        <w:t>, que declara conocer</w:t>
      </w:r>
      <w:r w:rsidR="006F1943" w:rsidRPr="003136D1">
        <w:rPr>
          <w:rFonts w:ascii="Times New Roman" w:hAnsi="Times New Roman" w:cs="Times New Roman"/>
          <w:sz w:val="20"/>
          <w:szCs w:val="20"/>
        </w:rPr>
        <w:t>, en</w:t>
      </w:r>
      <w:r w:rsidRPr="003136D1">
        <w:rPr>
          <w:rFonts w:ascii="Times New Roman" w:hAnsi="Times New Roman" w:cs="Times New Roman"/>
          <w:sz w:val="20"/>
          <w:szCs w:val="20"/>
        </w:rPr>
        <w:t xml:space="preserve"> los horarios pactados para este fin. Deberá anexar junto con la factura</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original</w:t>
      </w:r>
      <w:r w:rsidR="006F1943" w:rsidRPr="003136D1">
        <w:rPr>
          <w:rFonts w:ascii="Times New Roman" w:hAnsi="Times New Roman" w:cs="Times New Roman"/>
          <w:sz w:val="20"/>
          <w:szCs w:val="20"/>
        </w:rPr>
        <w:t>, una</w:t>
      </w:r>
      <w:r w:rsidRPr="003136D1">
        <w:rPr>
          <w:rFonts w:ascii="Times New Roman" w:hAnsi="Times New Roman" w:cs="Times New Roman"/>
          <w:sz w:val="20"/>
          <w:szCs w:val="20"/>
        </w:rPr>
        <w:t xml:space="preserve"> copia de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w:t>
      </w:r>
      <w:r w:rsidR="00B82844" w:rsidRPr="003136D1">
        <w:rPr>
          <w:rFonts w:ascii="Times New Roman" w:hAnsi="Times New Roman" w:cs="Times New Roman"/>
          <w:sz w:val="20"/>
          <w:szCs w:val="20"/>
        </w:rPr>
        <w:t xml:space="preserve"> y los documentos de respaldo que comprueben la entrega del bien o servicio</w:t>
      </w:r>
      <w:r w:rsidRPr="003136D1">
        <w:rPr>
          <w:rFonts w:ascii="Times New Roman" w:hAnsi="Times New Roman" w:cs="Times New Roman"/>
          <w:sz w:val="20"/>
          <w:szCs w:val="20"/>
        </w:rPr>
        <w:t>. No se recibirán facturas que no cumplan con la información requerida</w:t>
      </w:r>
      <w:r w:rsidR="00B82844" w:rsidRPr="003136D1">
        <w:rPr>
          <w:rFonts w:ascii="Times New Roman" w:hAnsi="Times New Roman" w:cs="Times New Roman"/>
          <w:sz w:val="20"/>
          <w:szCs w:val="20"/>
        </w:rPr>
        <w:t>.</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AE486A"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30</w:t>
      </w:r>
      <w:r w:rsidR="009B35A0" w:rsidRPr="003136D1">
        <w:rPr>
          <w:rFonts w:ascii="Times New Roman" w:hAnsi="Times New Roman" w:cs="Times New Roman"/>
          <w:b/>
          <w:bCs/>
          <w:sz w:val="20"/>
          <w:szCs w:val="20"/>
        </w:rPr>
        <w:t>. CALENDARIO DE PAGOS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Salvo pacto en contrario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tiene la política de pago a proveedores dentro de los </w:t>
      </w:r>
      <w:r w:rsidR="00B82844" w:rsidRPr="003136D1">
        <w:rPr>
          <w:rFonts w:ascii="Times New Roman" w:hAnsi="Times New Roman" w:cs="Times New Roman"/>
          <w:sz w:val="20"/>
          <w:szCs w:val="20"/>
        </w:rPr>
        <w:t>60</w:t>
      </w:r>
      <w:r w:rsidRPr="003136D1">
        <w:rPr>
          <w:rFonts w:ascii="Times New Roman" w:hAnsi="Times New Roman" w:cs="Times New Roman"/>
          <w:sz w:val="20"/>
          <w:szCs w:val="20"/>
        </w:rPr>
        <w:t xml:space="preserve"> días de presentación de la factura.</w:t>
      </w:r>
      <w:r w:rsidR="00B82844" w:rsidRPr="003136D1">
        <w:rPr>
          <w:rFonts w:ascii="Times New Roman" w:hAnsi="Times New Roman" w:cs="Times New Roman"/>
          <w:sz w:val="20"/>
          <w:szCs w:val="20"/>
        </w:rPr>
        <w:t xml:space="preserve"> Los pagos son efectuados según</w:t>
      </w:r>
      <w:r w:rsidR="00004EF7" w:rsidRPr="003136D1">
        <w:rPr>
          <w:rFonts w:ascii="Times New Roman" w:hAnsi="Times New Roman" w:cs="Times New Roman"/>
          <w:sz w:val="20"/>
          <w:szCs w:val="20"/>
        </w:rPr>
        <w:t xml:space="preserve"> el</w:t>
      </w:r>
      <w:r w:rsidR="00B82844" w:rsidRPr="003136D1">
        <w:rPr>
          <w:rFonts w:ascii="Times New Roman" w:hAnsi="Times New Roman" w:cs="Times New Roman"/>
          <w:sz w:val="20"/>
          <w:szCs w:val="20"/>
        </w:rPr>
        <w:t xml:space="preserve"> calendario de pagos definido anualmente.  El proveedor declara que conoce y acepta que la aplicación de dicho calendario puede incrementar los días crédito hasta en 10 días sin que esto represente un retraso en el pago.</w:t>
      </w:r>
      <w:r w:rsidRPr="003136D1">
        <w:rPr>
          <w:rFonts w:ascii="Times New Roman" w:hAnsi="Times New Roman" w:cs="Times New Roman"/>
          <w:sz w:val="20"/>
          <w:szCs w:val="20"/>
        </w:rPr>
        <w:t xml:space="preserve"> </w:t>
      </w:r>
      <w:r w:rsidR="00252147" w:rsidRPr="003136D1">
        <w:rPr>
          <w:rFonts w:ascii="Times New Roman" w:hAnsi="Times New Roman" w:cs="Times New Roman"/>
          <w:sz w:val="20"/>
          <w:szCs w:val="20"/>
        </w:rPr>
        <w:t>Los r</w:t>
      </w:r>
      <w:r w:rsidR="005F3BAC" w:rsidRPr="003136D1">
        <w:rPr>
          <w:rFonts w:ascii="Times New Roman" w:hAnsi="Times New Roman" w:cs="Times New Roman"/>
          <w:sz w:val="20"/>
          <w:szCs w:val="20"/>
        </w:rPr>
        <w:t>equerimientos</w:t>
      </w:r>
      <w:r w:rsidR="008F7BFF" w:rsidRPr="003136D1">
        <w:rPr>
          <w:rFonts w:ascii="Times New Roman" w:hAnsi="Times New Roman" w:cs="Times New Roman"/>
          <w:sz w:val="20"/>
          <w:szCs w:val="20"/>
        </w:rPr>
        <w:t xml:space="preserve"> de información sobre </w:t>
      </w:r>
      <w:r w:rsidR="006F1943" w:rsidRPr="003136D1">
        <w:rPr>
          <w:rFonts w:ascii="Times New Roman" w:hAnsi="Times New Roman" w:cs="Times New Roman"/>
          <w:sz w:val="20"/>
          <w:szCs w:val="20"/>
        </w:rPr>
        <w:t>pagos,</w:t>
      </w:r>
      <w:r w:rsidRPr="003136D1">
        <w:rPr>
          <w:rFonts w:ascii="Times New Roman" w:hAnsi="Times New Roman" w:cs="Times New Roman"/>
          <w:sz w:val="20"/>
          <w:szCs w:val="20"/>
        </w:rPr>
        <w:t xml:space="preserve"> </w:t>
      </w:r>
      <w:r w:rsidR="008F7BFF" w:rsidRPr="003136D1">
        <w:rPr>
          <w:rFonts w:ascii="Times New Roman" w:hAnsi="Times New Roman" w:cs="Times New Roman"/>
          <w:sz w:val="20"/>
          <w:szCs w:val="20"/>
        </w:rPr>
        <w:t xml:space="preserve">deben </w:t>
      </w:r>
      <w:r w:rsidRPr="003136D1">
        <w:rPr>
          <w:rFonts w:ascii="Times New Roman" w:hAnsi="Times New Roman" w:cs="Times New Roman"/>
          <w:sz w:val="20"/>
          <w:szCs w:val="20"/>
        </w:rPr>
        <w:t xml:space="preserve">dirigirse a Tesorería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y el proveedor, podrá solicitar una copia de dicho calendario.</w:t>
      </w:r>
      <w:r w:rsidR="00F356D0" w:rsidRPr="003136D1">
        <w:rPr>
          <w:rFonts w:ascii="Times New Roman" w:hAnsi="Times New Roman" w:cs="Times New Roman"/>
          <w:sz w:val="20"/>
          <w:szCs w:val="20"/>
        </w:rPr>
        <w:t xml:space="preserve"> </w:t>
      </w:r>
    </w:p>
    <w:p w:rsidR="00F356D0" w:rsidRPr="003136D1" w:rsidRDefault="00F356D0" w:rsidP="00766D4C">
      <w:pPr>
        <w:autoSpaceDE w:val="0"/>
        <w:autoSpaceDN w:val="0"/>
        <w:adjustRightInd w:val="0"/>
        <w:spacing w:after="0" w:line="240" w:lineRule="auto"/>
        <w:jc w:val="both"/>
        <w:rPr>
          <w:rFonts w:ascii="Times New Roman" w:hAnsi="Times New Roman" w:cs="Times New Roman"/>
          <w:b/>
          <w:bCs/>
          <w:sz w:val="20"/>
          <w:szCs w:val="20"/>
        </w:rPr>
      </w:pPr>
    </w:p>
    <w:p w:rsidR="009B35A0" w:rsidRPr="003136D1" w:rsidRDefault="00AE486A"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31</w:t>
      </w:r>
      <w:r w:rsidR="009B35A0" w:rsidRPr="003136D1">
        <w:rPr>
          <w:rFonts w:ascii="Times New Roman" w:hAnsi="Times New Roman" w:cs="Times New Roman"/>
          <w:b/>
          <w:bCs/>
          <w:sz w:val="20"/>
          <w:szCs w:val="20"/>
        </w:rPr>
        <w:t>. DISPOSICIONES FINALES</w:t>
      </w: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b/>
          <w:bCs/>
          <w:sz w:val="20"/>
          <w:szCs w:val="20"/>
        </w:rPr>
        <w:t xml:space="preserve">i) ENTREGAS: </w:t>
      </w:r>
      <w:r w:rsidRPr="003136D1">
        <w:rPr>
          <w:rFonts w:ascii="Times New Roman" w:hAnsi="Times New Roman" w:cs="Times New Roman"/>
          <w:sz w:val="20"/>
          <w:szCs w:val="20"/>
        </w:rPr>
        <w:t xml:space="preserve">Las entregas deberán hacerse en los </w:t>
      </w:r>
      <w:r w:rsidR="000F69BD" w:rsidRPr="003136D1">
        <w:rPr>
          <w:rFonts w:ascii="Times New Roman" w:hAnsi="Times New Roman" w:cs="Times New Roman"/>
          <w:sz w:val="20"/>
          <w:szCs w:val="20"/>
        </w:rPr>
        <w:t>plazos, forma, modo,</w:t>
      </w:r>
      <w:r w:rsidRPr="003136D1">
        <w:rPr>
          <w:rFonts w:ascii="Times New Roman" w:hAnsi="Times New Roman" w:cs="Times New Roman"/>
          <w:sz w:val="20"/>
          <w:szCs w:val="20"/>
        </w:rPr>
        <w:t xml:space="preserve"> cantidades </w:t>
      </w:r>
      <w:r w:rsidR="000F69BD" w:rsidRPr="003136D1">
        <w:rPr>
          <w:rFonts w:ascii="Times New Roman" w:hAnsi="Times New Roman" w:cs="Times New Roman"/>
          <w:sz w:val="20"/>
          <w:szCs w:val="20"/>
        </w:rPr>
        <w:t xml:space="preserve">y demás condiciones </w:t>
      </w:r>
      <w:r w:rsidRPr="003136D1">
        <w:rPr>
          <w:rFonts w:ascii="Times New Roman" w:hAnsi="Times New Roman" w:cs="Times New Roman"/>
          <w:sz w:val="20"/>
          <w:szCs w:val="20"/>
        </w:rPr>
        <w:t xml:space="preserve">determinados en esta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 o </w:t>
      </w:r>
      <w:r w:rsidR="000F69BD" w:rsidRPr="003136D1">
        <w:rPr>
          <w:rFonts w:ascii="Times New Roman" w:hAnsi="Times New Roman" w:cs="Times New Roman"/>
          <w:sz w:val="20"/>
          <w:szCs w:val="20"/>
        </w:rPr>
        <w:t>de conformidad</w:t>
      </w:r>
      <w:r w:rsidRPr="003136D1">
        <w:rPr>
          <w:rFonts w:ascii="Times New Roman" w:hAnsi="Times New Roman" w:cs="Times New Roman"/>
          <w:sz w:val="20"/>
          <w:szCs w:val="20"/>
        </w:rPr>
        <w:t xml:space="preserve"> con los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requerimientos hechos al proveedor por parte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No se aceptan entregas parciales</w:t>
      </w:r>
      <w:r w:rsidR="000F69BD" w:rsidRPr="003136D1">
        <w:rPr>
          <w:rFonts w:ascii="Times New Roman" w:hAnsi="Times New Roman" w:cs="Times New Roman"/>
          <w:sz w:val="20"/>
          <w:szCs w:val="20"/>
        </w:rPr>
        <w:t xml:space="preserve">, salvo que haya sido pactado y establecido en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Si el proveedor falla en el cumplimiento de las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entregas o en el servicio </w:t>
      </w:r>
      <w:r w:rsidR="0057143A" w:rsidRPr="003136D1">
        <w:rPr>
          <w:rFonts w:ascii="Times New Roman" w:hAnsi="Times New Roman" w:cs="Times New Roman"/>
          <w:sz w:val="20"/>
          <w:szCs w:val="20"/>
        </w:rPr>
        <w:t>en la forma pactada</w:t>
      </w:r>
      <w:r w:rsidRPr="003136D1">
        <w:rPr>
          <w:rFonts w:ascii="Times New Roman" w:hAnsi="Times New Roman" w:cs="Times New Roman"/>
          <w:sz w:val="20"/>
          <w:szCs w:val="20"/>
        </w:rPr>
        <w:t xml:space="preserve">, </w:t>
      </w:r>
      <w:r w:rsidR="0057143A" w:rsidRPr="003136D1">
        <w:rPr>
          <w:rFonts w:ascii="Times New Roman" w:hAnsi="Times New Roman" w:cs="Times New Roman"/>
          <w:sz w:val="20"/>
          <w:szCs w:val="20"/>
        </w:rPr>
        <w:t xml:space="preserve">responderá y pagará a </w:t>
      </w:r>
      <w:r w:rsidR="00004EF7" w:rsidRPr="003136D1">
        <w:rPr>
          <w:rFonts w:ascii="Times New Roman" w:hAnsi="Times New Roman" w:cs="Times New Roman"/>
          <w:sz w:val="20"/>
          <w:szCs w:val="20"/>
        </w:rPr>
        <w:t>NOVARTIS</w:t>
      </w:r>
      <w:r w:rsidR="00CF0CDA" w:rsidRPr="003136D1">
        <w:rPr>
          <w:rFonts w:ascii="Times New Roman" w:hAnsi="Times New Roman" w:cs="Times New Roman"/>
          <w:sz w:val="20"/>
          <w:szCs w:val="20"/>
        </w:rPr>
        <w:t xml:space="preserve"> los</w:t>
      </w:r>
      <w:r w:rsidRPr="003136D1">
        <w:rPr>
          <w:rFonts w:ascii="Times New Roman" w:hAnsi="Times New Roman" w:cs="Times New Roman"/>
          <w:sz w:val="20"/>
          <w:szCs w:val="20"/>
        </w:rPr>
        <w:t xml:space="preserve"> daños y perjuicios que </w:t>
      </w:r>
      <w:r w:rsidR="0057143A" w:rsidRPr="003136D1">
        <w:rPr>
          <w:rFonts w:ascii="Times New Roman" w:hAnsi="Times New Roman" w:cs="Times New Roman"/>
          <w:sz w:val="20"/>
          <w:szCs w:val="20"/>
        </w:rPr>
        <w:t xml:space="preserve">se </w:t>
      </w:r>
      <w:r w:rsidR="008F7BFF" w:rsidRPr="003136D1">
        <w:rPr>
          <w:rFonts w:ascii="Times New Roman" w:hAnsi="Times New Roman" w:cs="Times New Roman"/>
          <w:sz w:val="20"/>
          <w:szCs w:val="20"/>
        </w:rPr>
        <w:t xml:space="preserve">hubieren </w:t>
      </w:r>
      <w:r w:rsidR="0057143A" w:rsidRPr="003136D1">
        <w:rPr>
          <w:rFonts w:ascii="Times New Roman" w:hAnsi="Times New Roman" w:cs="Times New Roman"/>
          <w:sz w:val="20"/>
          <w:szCs w:val="20"/>
        </w:rPr>
        <w:t>ocasionado, así como el pago</w:t>
      </w:r>
      <w:r w:rsidRPr="003136D1">
        <w:rPr>
          <w:rFonts w:ascii="Times New Roman" w:hAnsi="Times New Roman" w:cs="Times New Roman"/>
          <w:sz w:val="20"/>
          <w:szCs w:val="20"/>
        </w:rPr>
        <w:t xml:space="preserve"> </w:t>
      </w:r>
      <w:r w:rsidR="0057143A" w:rsidRPr="003136D1">
        <w:rPr>
          <w:rFonts w:ascii="Times New Roman" w:hAnsi="Times New Roman" w:cs="Times New Roman"/>
          <w:sz w:val="20"/>
          <w:szCs w:val="20"/>
        </w:rPr>
        <w:t>referente a transporte</w:t>
      </w:r>
      <w:r w:rsidRPr="003136D1">
        <w:rPr>
          <w:rFonts w:ascii="Times New Roman" w:hAnsi="Times New Roman" w:cs="Times New Roman"/>
          <w:sz w:val="20"/>
          <w:szCs w:val="20"/>
        </w:rPr>
        <w:t>, o</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cualquier otro gasto adicional para cumplir las necesidades de </w:t>
      </w:r>
      <w:r w:rsidR="00004EF7" w:rsidRPr="003136D1">
        <w:rPr>
          <w:rFonts w:ascii="Times New Roman" w:hAnsi="Times New Roman" w:cs="Times New Roman"/>
          <w:sz w:val="20"/>
          <w:szCs w:val="20"/>
        </w:rPr>
        <w:t>NOVARTIS</w:t>
      </w:r>
      <w:r w:rsidR="008F7BFF" w:rsidRPr="003136D1">
        <w:rPr>
          <w:rFonts w:ascii="Times New Roman" w:hAnsi="Times New Roman" w:cs="Times New Roman"/>
          <w:sz w:val="20"/>
          <w:szCs w:val="20"/>
        </w:rPr>
        <w:t>.</w:t>
      </w:r>
    </w:p>
    <w:p w:rsidR="00004EF7" w:rsidRPr="003136D1" w:rsidRDefault="00004EF7" w:rsidP="00766D4C">
      <w:pPr>
        <w:autoSpaceDE w:val="0"/>
        <w:autoSpaceDN w:val="0"/>
        <w:adjustRightInd w:val="0"/>
        <w:spacing w:after="0" w:line="240" w:lineRule="auto"/>
        <w:jc w:val="both"/>
        <w:rPr>
          <w:rFonts w:ascii="Times New Roman" w:hAnsi="Times New Roman" w:cs="Times New Roman"/>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b/>
          <w:bCs/>
          <w:sz w:val="20"/>
          <w:szCs w:val="20"/>
        </w:rPr>
        <w:t>ii</w:t>
      </w:r>
      <w:r w:rsidR="00766D4C" w:rsidRPr="003136D1">
        <w:rPr>
          <w:rFonts w:ascii="Times New Roman" w:hAnsi="Times New Roman" w:cs="Times New Roman"/>
          <w:b/>
          <w:bCs/>
          <w:sz w:val="20"/>
          <w:szCs w:val="20"/>
        </w:rPr>
        <w:t>) TRANSPORTISTAS</w:t>
      </w:r>
      <w:r w:rsidRPr="003136D1">
        <w:rPr>
          <w:rFonts w:ascii="Times New Roman" w:hAnsi="Times New Roman" w:cs="Times New Roman"/>
          <w:b/>
          <w:bCs/>
          <w:sz w:val="20"/>
          <w:szCs w:val="20"/>
        </w:rPr>
        <w:t xml:space="preserv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podrá especificar el Transportista y/o </w:t>
      </w:r>
      <w:r w:rsidR="0057143A" w:rsidRPr="003136D1">
        <w:rPr>
          <w:rFonts w:ascii="Times New Roman" w:hAnsi="Times New Roman" w:cs="Times New Roman"/>
          <w:sz w:val="20"/>
          <w:szCs w:val="20"/>
        </w:rPr>
        <w:t>medio</w:t>
      </w:r>
      <w:r w:rsidR="008F7BFF"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de </w:t>
      </w:r>
      <w:r w:rsidR="00252147" w:rsidRPr="003136D1">
        <w:rPr>
          <w:rFonts w:ascii="Times New Roman" w:hAnsi="Times New Roman" w:cs="Times New Roman"/>
          <w:sz w:val="20"/>
          <w:szCs w:val="20"/>
        </w:rPr>
        <w:t>transporte</w:t>
      </w:r>
      <w:r w:rsidRPr="003136D1">
        <w:rPr>
          <w:rFonts w:ascii="Times New Roman" w:hAnsi="Times New Roman" w:cs="Times New Roman"/>
          <w:sz w:val="20"/>
          <w:szCs w:val="20"/>
        </w:rPr>
        <w:t xml:space="preserve">, </w:t>
      </w:r>
      <w:r w:rsidR="0057143A" w:rsidRPr="003136D1">
        <w:rPr>
          <w:rFonts w:ascii="Times New Roman" w:hAnsi="Times New Roman" w:cs="Times New Roman"/>
          <w:sz w:val="20"/>
          <w:szCs w:val="20"/>
        </w:rPr>
        <w:t xml:space="preserve">pero será </w:t>
      </w:r>
      <w:r w:rsidRPr="003136D1">
        <w:rPr>
          <w:rFonts w:ascii="Times New Roman" w:hAnsi="Times New Roman" w:cs="Times New Roman"/>
          <w:sz w:val="20"/>
          <w:szCs w:val="20"/>
        </w:rPr>
        <w:t xml:space="preserve">el Proveedor </w:t>
      </w:r>
      <w:r w:rsidR="0057143A" w:rsidRPr="003136D1">
        <w:rPr>
          <w:rFonts w:ascii="Times New Roman" w:hAnsi="Times New Roman" w:cs="Times New Roman"/>
          <w:sz w:val="20"/>
          <w:szCs w:val="20"/>
        </w:rPr>
        <w:t xml:space="preserve">quien </w:t>
      </w:r>
      <w:r w:rsidRPr="003136D1">
        <w:rPr>
          <w:rFonts w:ascii="Times New Roman" w:hAnsi="Times New Roman" w:cs="Times New Roman"/>
          <w:sz w:val="20"/>
          <w:szCs w:val="20"/>
        </w:rPr>
        <w:t>deberá procesar los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documentos de embarque y establecerá la ruta para el movimiento de los bienes </w:t>
      </w:r>
      <w:r w:rsidR="0057143A" w:rsidRPr="003136D1">
        <w:rPr>
          <w:rFonts w:ascii="Times New Roman" w:hAnsi="Times New Roman" w:cs="Times New Roman"/>
          <w:sz w:val="20"/>
          <w:szCs w:val="20"/>
        </w:rPr>
        <w:t>hasta el punto de destino</w:t>
      </w:r>
      <w:r w:rsidRPr="003136D1">
        <w:rPr>
          <w:rFonts w:ascii="Times New Roman" w:hAnsi="Times New Roman" w:cs="Times New Roman"/>
          <w:sz w:val="20"/>
          <w:szCs w:val="20"/>
        </w:rPr>
        <w:t>.</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El Proveedor deberá cumplir con los requerimientos de Transportistas establecido por </w:t>
      </w:r>
      <w:r w:rsidR="00611265" w:rsidRPr="003136D1">
        <w:rPr>
          <w:rFonts w:ascii="Times New Roman" w:hAnsi="Times New Roman" w:cs="Times New Roman"/>
          <w:sz w:val="20"/>
          <w:szCs w:val="20"/>
        </w:rPr>
        <w:t>Quality QA, Health, Safety and Environment (HSE) y Security</w:t>
      </w:r>
      <w:r w:rsidRPr="003136D1">
        <w:rPr>
          <w:rFonts w:ascii="Times New Roman" w:hAnsi="Times New Roman" w:cs="Times New Roman"/>
          <w:sz w:val="20"/>
          <w:szCs w:val="20"/>
        </w:rPr>
        <w:t>, Road Transport que incluyen, pero no se limitan</w:t>
      </w:r>
      <w:r w:rsidR="0057143A" w:rsidRPr="003136D1">
        <w:rPr>
          <w:rFonts w:ascii="Times New Roman" w:hAnsi="Times New Roman" w:cs="Times New Roman"/>
          <w:sz w:val="20"/>
          <w:szCs w:val="20"/>
        </w:rPr>
        <w:t xml:space="preserve"> </w:t>
      </w:r>
      <w:r w:rsidR="00CF0CDA" w:rsidRPr="003136D1">
        <w:rPr>
          <w:rFonts w:ascii="Times New Roman" w:hAnsi="Times New Roman" w:cs="Times New Roman"/>
          <w:sz w:val="20"/>
          <w:szCs w:val="20"/>
        </w:rPr>
        <w:t>a</w:t>
      </w:r>
      <w:r w:rsidR="00252147" w:rsidRPr="003136D1">
        <w:rPr>
          <w:rFonts w:ascii="Times New Roman" w:hAnsi="Times New Roman" w:cs="Times New Roman"/>
          <w:sz w:val="20"/>
          <w:szCs w:val="20"/>
        </w:rPr>
        <w:t>l</w:t>
      </w:r>
      <w:r w:rsidR="00CF0CDA" w:rsidRPr="003136D1">
        <w:rPr>
          <w:rFonts w:ascii="Times New Roman" w:hAnsi="Times New Roman" w:cs="Times New Roman"/>
          <w:sz w:val="20"/>
          <w:szCs w:val="20"/>
        </w:rPr>
        <w:t xml:space="preserve"> medio</w:t>
      </w:r>
      <w:r w:rsidRPr="003136D1">
        <w:rPr>
          <w:rFonts w:ascii="Times New Roman" w:hAnsi="Times New Roman" w:cs="Times New Roman"/>
          <w:sz w:val="20"/>
          <w:szCs w:val="20"/>
        </w:rPr>
        <w:t xml:space="preserve"> de transporte, </w:t>
      </w:r>
      <w:r w:rsidR="00252147" w:rsidRPr="003136D1">
        <w:rPr>
          <w:rFonts w:ascii="Times New Roman" w:hAnsi="Times New Roman" w:cs="Times New Roman"/>
          <w:sz w:val="20"/>
          <w:szCs w:val="20"/>
        </w:rPr>
        <w:t xml:space="preserve">y a la </w:t>
      </w:r>
      <w:r w:rsidRPr="003136D1">
        <w:rPr>
          <w:rFonts w:ascii="Times New Roman" w:hAnsi="Times New Roman" w:cs="Times New Roman"/>
          <w:sz w:val="20"/>
          <w:szCs w:val="20"/>
        </w:rPr>
        <w:t>asignación de un transportista en horarios para carga y descarga.</w:t>
      </w:r>
    </w:p>
    <w:p w:rsidR="00004EF7" w:rsidRPr="003136D1" w:rsidRDefault="00004EF7" w:rsidP="00766D4C">
      <w:pPr>
        <w:autoSpaceDE w:val="0"/>
        <w:autoSpaceDN w:val="0"/>
        <w:adjustRightInd w:val="0"/>
        <w:spacing w:after="0" w:line="240" w:lineRule="auto"/>
        <w:jc w:val="both"/>
        <w:rPr>
          <w:rFonts w:ascii="Times New Roman" w:hAnsi="Times New Roman" w:cs="Times New Roman"/>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El transportista será responsable de todos los costos adicionales que se incurran en el incumplimiento de las instrucciones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w:t>
      </w:r>
    </w:p>
    <w:p w:rsidR="00122EC4" w:rsidRPr="003136D1" w:rsidRDefault="00122EC4" w:rsidP="00766D4C">
      <w:pPr>
        <w:autoSpaceDE w:val="0"/>
        <w:autoSpaceDN w:val="0"/>
        <w:adjustRightInd w:val="0"/>
        <w:spacing w:after="0" w:line="240" w:lineRule="auto"/>
        <w:jc w:val="both"/>
        <w:rPr>
          <w:rFonts w:ascii="Times New Roman" w:hAnsi="Times New Roman" w:cs="Times New Roman"/>
          <w:sz w:val="20"/>
          <w:szCs w:val="20"/>
        </w:rPr>
      </w:pPr>
    </w:p>
    <w:p w:rsidR="009B35A0"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b/>
          <w:bCs/>
          <w:sz w:val="20"/>
          <w:szCs w:val="20"/>
        </w:rPr>
        <w:t xml:space="preserve">iii) GARANTIA DE PRECIOS: </w:t>
      </w:r>
      <w:r w:rsidRPr="003136D1">
        <w:rPr>
          <w:rFonts w:ascii="Times New Roman" w:hAnsi="Times New Roman" w:cs="Times New Roman"/>
          <w:sz w:val="20"/>
          <w:szCs w:val="20"/>
        </w:rPr>
        <w:t xml:space="preserve">El Proveedor garantiza que los precios en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son completos, y que no se incurrirá en gastos adicionales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de ningún tipo que no sean aprobados y </w:t>
      </w:r>
      <w:r w:rsidR="0057143A" w:rsidRPr="003136D1">
        <w:rPr>
          <w:rFonts w:ascii="Times New Roman" w:hAnsi="Times New Roman" w:cs="Times New Roman"/>
          <w:sz w:val="20"/>
          <w:szCs w:val="20"/>
        </w:rPr>
        <w:t xml:space="preserve">sin </w:t>
      </w:r>
      <w:r w:rsidRPr="003136D1">
        <w:rPr>
          <w:rFonts w:ascii="Times New Roman" w:hAnsi="Times New Roman" w:cs="Times New Roman"/>
          <w:sz w:val="20"/>
          <w:szCs w:val="20"/>
        </w:rPr>
        <w:t xml:space="preserve">el consentimiento </w:t>
      </w:r>
      <w:r w:rsidR="0057143A" w:rsidRPr="003136D1">
        <w:rPr>
          <w:rFonts w:ascii="Times New Roman" w:hAnsi="Times New Roman" w:cs="Times New Roman"/>
          <w:sz w:val="20"/>
          <w:szCs w:val="20"/>
        </w:rPr>
        <w:t xml:space="preserve">previo </w:t>
      </w:r>
      <w:r w:rsidRPr="003136D1">
        <w:rPr>
          <w:rFonts w:ascii="Times New Roman" w:hAnsi="Times New Roman" w:cs="Times New Roman"/>
          <w:sz w:val="20"/>
          <w:szCs w:val="20"/>
        </w:rPr>
        <w:t xml:space="preserve">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El proveedor mantendrá el precio pactado</w:t>
      </w:r>
      <w:r w:rsidR="008F7BFF" w:rsidRPr="003136D1">
        <w:rPr>
          <w:rFonts w:ascii="Times New Roman" w:hAnsi="Times New Roman" w:cs="Times New Roman"/>
          <w:sz w:val="20"/>
          <w:szCs w:val="20"/>
        </w:rPr>
        <w:t>. E</w:t>
      </w:r>
      <w:r w:rsidRPr="003136D1">
        <w:rPr>
          <w:rFonts w:ascii="Times New Roman" w:hAnsi="Times New Roman" w:cs="Times New Roman"/>
          <w:sz w:val="20"/>
          <w:szCs w:val="20"/>
        </w:rPr>
        <w:t>ste precio se mantendrá fijo y solo podrá incrementar/disminuir en función a regulaciones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gubernamentales que puedan afectarl</w:t>
      </w:r>
      <w:r w:rsidR="008F7BFF" w:rsidRPr="003136D1">
        <w:rPr>
          <w:rFonts w:ascii="Times New Roman" w:hAnsi="Times New Roman" w:cs="Times New Roman"/>
          <w:sz w:val="20"/>
          <w:szCs w:val="20"/>
        </w:rPr>
        <w:t>o</w:t>
      </w:r>
      <w:r w:rsidRPr="003136D1">
        <w:rPr>
          <w:rFonts w:ascii="Times New Roman" w:hAnsi="Times New Roman" w:cs="Times New Roman"/>
          <w:sz w:val="20"/>
          <w:szCs w:val="20"/>
        </w:rPr>
        <w:t xml:space="preserve">, previa comprobación y aprobación de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de dichas causas (tipo de cambio, controles de precios,</w:t>
      </w:r>
      <w:r w:rsidR="00AF0746"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etc.). El proveedor deberá proporcionar las bases de cálculo para reconsiderar los precios y </w:t>
      </w:r>
      <w:r w:rsidR="00004EF7" w:rsidRPr="003136D1">
        <w:rPr>
          <w:rFonts w:ascii="Times New Roman" w:hAnsi="Times New Roman" w:cs="Times New Roman"/>
          <w:sz w:val="20"/>
          <w:szCs w:val="20"/>
        </w:rPr>
        <w:t>NOVARTIS</w:t>
      </w:r>
      <w:r w:rsidRPr="003136D1">
        <w:rPr>
          <w:rFonts w:ascii="Times New Roman" w:hAnsi="Times New Roman" w:cs="Times New Roman"/>
          <w:sz w:val="20"/>
          <w:szCs w:val="20"/>
        </w:rPr>
        <w:t xml:space="preserve"> hará los trámites pertinentes para hacer los</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ajustes y comprobaciones y emitirá su opinión final al proveedor en un periodo de 30 días una vez sometida la solicitud</w:t>
      </w:r>
      <w:r w:rsidR="00B3685B" w:rsidRPr="003136D1">
        <w:rPr>
          <w:rFonts w:ascii="Times New Roman" w:hAnsi="Times New Roman" w:cs="Times New Roman"/>
          <w:sz w:val="20"/>
          <w:szCs w:val="20"/>
        </w:rPr>
        <w:t xml:space="preserve">. </w:t>
      </w:r>
      <w:r w:rsidRPr="003136D1">
        <w:rPr>
          <w:rFonts w:ascii="Times New Roman" w:hAnsi="Times New Roman" w:cs="Times New Roman"/>
          <w:sz w:val="20"/>
          <w:szCs w:val="20"/>
        </w:rPr>
        <w:t xml:space="preserve"> </w:t>
      </w:r>
      <w:r w:rsidR="00B3685B" w:rsidRPr="003136D1">
        <w:rPr>
          <w:rFonts w:ascii="Times New Roman" w:hAnsi="Times New Roman" w:cs="Times New Roman"/>
          <w:sz w:val="20"/>
          <w:szCs w:val="20"/>
        </w:rPr>
        <w:t>P</w:t>
      </w:r>
      <w:r w:rsidRPr="003136D1">
        <w:rPr>
          <w:rFonts w:ascii="Times New Roman" w:hAnsi="Times New Roman" w:cs="Times New Roman"/>
          <w:sz w:val="20"/>
          <w:szCs w:val="20"/>
        </w:rPr>
        <w:t>asado ese lapso sin</w:t>
      </w:r>
      <w:r w:rsidR="00F356D0" w:rsidRPr="003136D1">
        <w:rPr>
          <w:rFonts w:ascii="Times New Roman" w:hAnsi="Times New Roman" w:cs="Times New Roman"/>
          <w:sz w:val="20"/>
          <w:szCs w:val="20"/>
        </w:rPr>
        <w:t xml:space="preserve"> </w:t>
      </w:r>
      <w:r w:rsidRPr="003136D1">
        <w:rPr>
          <w:rFonts w:ascii="Times New Roman" w:hAnsi="Times New Roman" w:cs="Times New Roman"/>
          <w:sz w:val="20"/>
          <w:szCs w:val="20"/>
        </w:rPr>
        <w:t>respuesta</w:t>
      </w:r>
      <w:r w:rsidR="00B3685B" w:rsidRPr="003136D1">
        <w:rPr>
          <w:rFonts w:ascii="Times New Roman" w:hAnsi="Times New Roman" w:cs="Times New Roman"/>
          <w:sz w:val="20"/>
          <w:szCs w:val="20"/>
        </w:rPr>
        <w:t>,</w:t>
      </w:r>
      <w:r w:rsidRPr="003136D1">
        <w:rPr>
          <w:rFonts w:ascii="Times New Roman" w:hAnsi="Times New Roman" w:cs="Times New Roman"/>
          <w:sz w:val="20"/>
          <w:szCs w:val="20"/>
        </w:rPr>
        <w:t xml:space="preserve"> se considerará rechazada la propuesta</w:t>
      </w:r>
      <w:r w:rsidR="0057143A" w:rsidRPr="003136D1">
        <w:rPr>
          <w:rFonts w:ascii="Times New Roman" w:hAnsi="Times New Roman" w:cs="Times New Roman"/>
          <w:sz w:val="20"/>
          <w:szCs w:val="20"/>
        </w:rPr>
        <w:t xml:space="preserve"> y rescindida la </w:t>
      </w:r>
      <w:r w:rsidR="008D75A4" w:rsidRPr="003136D1">
        <w:rPr>
          <w:rFonts w:ascii="Times New Roman" w:hAnsi="Times New Roman" w:cs="Times New Roman"/>
          <w:sz w:val="20"/>
          <w:szCs w:val="20"/>
        </w:rPr>
        <w:t>Orden</w:t>
      </w:r>
      <w:r w:rsidR="0057143A" w:rsidRPr="003136D1">
        <w:rPr>
          <w:rFonts w:ascii="Times New Roman" w:hAnsi="Times New Roman" w:cs="Times New Roman"/>
          <w:sz w:val="20"/>
          <w:szCs w:val="20"/>
        </w:rPr>
        <w:t xml:space="preserve"> de compra</w:t>
      </w:r>
      <w:r w:rsidRPr="003136D1">
        <w:rPr>
          <w:rFonts w:ascii="Times New Roman" w:hAnsi="Times New Roman" w:cs="Times New Roman"/>
          <w:sz w:val="20"/>
          <w:szCs w:val="20"/>
        </w:rPr>
        <w:t>.</w:t>
      </w:r>
    </w:p>
    <w:p w:rsidR="00122EC4" w:rsidRPr="003136D1" w:rsidRDefault="00122EC4" w:rsidP="00766D4C">
      <w:pPr>
        <w:autoSpaceDE w:val="0"/>
        <w:autoSpaceDN w:val="0"/>
        <w:adjustRightInd w:val="0"/>
        <w:spacing w:after="0" w:line="240" w:lineRule="auto"/>
        <w:jc w:val="both"/>
        <w:rPr>
          <w:rFonts w:ascii="Times New Roman" w:hAnsi="Times New Roman" w:cs="Times New Roman"/>
          <w:sz w:val="20"/>
          <w:szCs w:val="20"/>
        </w:rPr>
      </w:pPr>
    </w:p>
    <w:p w:rsidR="00C8574E" w:rsidRPr="003136D1" w:rsidRDefault="009B35A0" w:rsidP="00766D4C">
      <w:pPr>
        <w:autoSpaceDE w:val="0"/>
        <w:autoSpaceDN w:val="0"/>
        <w:adjustRightInd w:val="0"/>
        <w:spacing w:after="0" w:line="240" w:lineRule="auto"/>
        <w:jc w:val="both"/>
        <w:rPr>
          <w:rFonts w:ascii="Times New Roman" w:hAnsi="Times New Roman" w:cs="Times New Roman"/>
          <w:sz w:val="20"/>
          <w:szCs w:val="20"/>
        </w:rPr>
      </w:pPr>
      <w:r w:rsidRPr="003136D1">
        <w:rPr>
          <w:rFonts w:ascii="Times New Roman" w:hAnsi="Times New Roman" w:cs="Times New Roman"/>
          <w:b/>
          <w:bCs/>
          <w:sz w:val="20"/>
          <w:szCs w:val="20"/>
        </w:rPr>
        <w:t xml:space="preserve">iv) DISPOSICIONES CONTRACTUALES: </w:t>
      </w:r>
      <w:r w:rsidRPr="003136D1">
        <w:rPr>
          <w:rFonts w:ascii="Times New Roman" w:hAnsi="Times New Roman" w:cs="Times New Roman"/>
          <w:sz w:val="20"/>
          <w:szCs w:val="20"/>
        </w:rPr>
        <w:t xml:space="preserve">Cualquier disposición contractual establecida entre las partes </w:t>
      </w:r>
      <w:r w:rsidR="0057143A" w:rsidRPr="003136D1">
        <w:rPr>
          <w:rFonts w:ascii="Times New Roman" w:hAnsi="Times New Roman" w:cs="Times New Roman"/>
          <w:sz w:val="20"/>
          <w:szCs w:val="20"/>
        </w:rPr>
        <w:t>sobre la prestación de los</w:t>
      </w:r>
      <w:r w:rsidRPr="003136D1">
        <w:rPr>
          <w:rFonts w:ascii="Times New Roman" w:hAnsi="Times New Roman" w:cs="Times New Roman"/>
          <w:sz w:val="20"/>
          <w:szCs w:val="20"/>
        </w:rPr>
        <w:t xml:space="preserve"> servicios </w:t>
      </w:r>
      <w:r w:rsidR="0057143A" w:rsidRPr="003136D1">
        <w:rPr>
          <w:rFonts w:ascii="Times New Roman" w:hAnsi="Times New Roman" w:cs="Times New Roman"/>
          <w:sz w:val="20"/>
          <w:szCs w:val="20"/>
        </w:rPr>
        <w:t xml:space="preserve">y/o bienes </w:t>
      </w:r>
      <w:r w:rsidRPr="003136D1">
        <w:rPr>
          <w:rFonts w:ascii="Times New Roman" w:hAnsi="Times New Roman" w:cs="Times New Roman"/>
          <w:sz w:val="20"/>
          <w:szCs w:val="20"/>
        </w:rPr>
        <w:t>amparados en esta</w:t>
      </w:r>
      <w:r w:rsidR="00F356D0" w:rsidRPr="003136D1">
        <w:rPr>
          <w:rFonts w:ascii="Times New Roman" w:hAnsi="Times New Roman" w:cs="Times New Roman"/>
          <w:sz w:val="20"/>
          <w:szCs w:val="20"/>
        </w:rPr>
        <w:t xml:space="preserve">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de compra y que verse sobre el mismo objeto, </w:t>
      </w:r>
      <w:r w:rsidR="0057143A" w:rsidRPr="003136D1">
        <w:rPr>
          <w:rFonts w:ascii="Times New Roman" w:hAnsi="Times New Roman" w:cs="Times New Roman"/>
          <w:sz w:val="20"/>
          <w:szCs w:val="20"/>
        </w:rPr>
        <w:t xml:space="preserve">prevalecerán </w:t>
      </w:r>
      <w:r w:rsidRPr="003136D1">
        <w:rPr>
          <w:rFonts w:ascii="Times New Roman" w:hAnsi="Times New Roman" w:cs="Times New Roman"/>
          <w:sz w:val="20"/>
          <w:szCs w:val="20"/>
        </w:rPr>
        <w:t xml:space="preserve">sobre cualquiera de las disposiciones aquí establecidas, permaneciendo vigentes las disposiciones de la </w:t>
      </w:r>
      <w:r w:rsidR="008D75A4" w:rsidRPr="003136D1">
        <w:rPr>
          <w:rFonts w:ascii="Times New Roman" w:hAnsi="Times New Roman" w:cs="Times New Roman"/>
          <w:sz w:val="20"/>
          <w:szCs w:val="20"/>
        </w:rPr>
        <w:t>Orden</w:t>
      </w:r>
      <w:r w:rsidRPr="003136D1">
        <w:rPr>
          <w:rFonts w:ascii="Times New Roman" w:hAnsi="Times New Roman" w:cs="Times New Roman"/>
          <w:sz w:val="20"/>
          <w:szCs w:val="20"/>
        </w:rPr>
        <w:t xml:space="preserve"> que no hayan sido expresamente reguladas en el contrato </w:t>
      </w:r>
      <w:r w:rsidR="0057143A" w:rsidRPr="003136D1">
        <w:rPr>
          <w:rFonts w:ascii="Times New Roman" w:hAnsi="Times New Roman" w:cs="Times New Roman"/>
          <w:sz w:val="20"/>
          <w:szCs w:val="20"/>
        </w:rPr>
        <w:t xml:space="preserve">suscrito o </w:t>
      </w:r>
      <w:r w:rsidRPr="003136D1">
        <w:rPr>
          <w:rFonts w:ascii="Times New Roman" w:hAnsi="Times New Roman" w:cs="Times New Roman"/>
          <w:sz w:val="20"/>
          <w:szCs w:val="20"/>
        </w:rPr>
        <w:t>que puedan suscribir las partes.</w:t>
      </w:r>
    </w:p>
    <w:p w:rsidR="00107AC9" w:rsidRPr="003136D1" w:rsidRDefault="00107AC9" w:rsidP="00766D4C">
      <w:pPr>
        <w:autoSpaceDE w:val="0"/>
        <w:autoSpaceDN w:val="0"/>
        <w:adjustRightInd w:val="0"/>
        <w:spacing w:after="0" w:line="240" w:lineRule="auto"/>
        <w:jc w:val="both"/>
        <w:rPr>
          <w:rFonts w:ascii="Times New Roman" w:hAnsi="Times New Roman" w:cs="Times New Roman"/>
          <w:b/>
          <w:bCs/>
          <w:sz w:val="20"/>
          <w:szCs w:val="20"/>
        </w:rPr>
      </w:pPr>
    </w:p>
    <w:p w:rsidR="00107AC9" w:rsidRPr="003136D1" w:rsidRDefault="00AE486A" w:rsidP="00766D4C">
      <w:pPr>
        <w:autoSpaceDE w:val="0"/>
        <w:autoSpaceDN w:val="0"/>
        <w:adjustRightInd w:val="0"/>
        <w:spacing w:after="0" w:line="240" w:lineRule="auto"/>
        <w:jc w:val="both"/>
        <w:rPr>
          <w:rFonts w:ascii="Times New Roman" w:hAnsi="Times New Roman" w:cs="Times New Roman"/>
          <w:b/>
          <w:bCs/>
          <w:sz w:val="20"/>
          <w:szCs w:val="20"/>
        </w:rPr>
      </w:pPr>
      <w:r w:rsidRPr="003136D1">
        <w:rPr>
          <w:rFonts w:ascii="Times New Roman" w:hAnsi="Times New Roman" w:cs="Times New Roman"/>
          <w:b/>
          <w:bCs/>
          <w:sz w:val="20"/>
          <w:szCs w:val="20"/>
        </w:rPr>
        <w:t>32</w:t>
      </w:r>
      <w:r w:rsidR="00107AC9" w:rsidRPr="003136D1">
        <w:rPr>
          <w:rFonts w:ascii="Times New Roman" w:hAnsi="Times New Roman" w:cs="Times New Roman"/>
          <w:b/>
          <w:bCs/>
          <w:sz w:val="20"/>
          <w:szCs w:val="20"/>
        </w:rPr>
        <w:t>. RESPONSIBLE PROCUREMENT (Compras Responsables)</w:t>
      </w:r>
    </w:p>
    <w:p w:rsidR="00107AC9" w:rsidRPr="003136D1" w:rsidRDefault="00107AC9" w:rsidP="00766D4C">
      <w:pPr>
        <w:autoSpaceDE w:val="0"/>
        <w:autoSpaceDN w:val="0"/>
        <w:adjustRightInd w:val="0"/>
        <w:spacing w:after="0" w:line="240" w:lineRule="auto"/>
        <w:jc w:val="both"/>
        <w:rPr>
          <w:rFonts w:ascii="Times New Roman" w:hAnsi="Times New Roman" w:cs="Times New Roman"/>
          <w:sz w:val="20"/>
          <w:szCs w:val="20"/>
          <w:lang w:val="es-AR"/>
        </w:rPr>
      </w:pPr>
      <w:r w:rsidRPr="003136D1">
        <w:rPr>
          <w:rFonts w:ascii="Times New Roman" w:hAnsi="Times New Roman" w:cs="Times New Roman"/>
          <w:sz w:val="20"/>
          <w:szCs w:val="20"/>
          <w:lang w:val="es-AR"/>
        </w:rPr>
        <w:t xml:space="preserve">Es el deseo de </w:t>
      </w:r>
      <w:r w:rsidR="00004EF7" w:rsidRPr="003136D1">
        <w:rPr>
          <w:rFonts w:ascii="Times New Roman" w:hAnsi="Times New Roman" w:cs="Times New Roman"/>
          <w:sz w:val="20"/>
          <w:szCs w:val="20"/>
          <w:lang w:val="es-AR"/>
        </w:rPr>
        <w:t>NOVARTIS</w:t>
      </w:r>
      <w:r w:rsidRPr="003136D1">
        <w:rPr>
          <w:rFonts w:ascii="Times New Roman" w:hAnsi="Times New Roman" w:cs="Times New Roman"/>
          <w:sz w:val="20"/>
          <w:szCs w:val="20"/>
          <w:lang w:val="es-AR"/>
        </w:rPr>
        <w:t xml:space="preserve"> que los Proveedores con los cuales trabajamos cumplan las leyes, se atengan a las prácticas éticas para las transacciones comerciales y respeten el Código para Proveedores. El Código para Proveedores de </w:t>
      </w:r>
      <w:r w:rsidR="00004EF7" w:rsidRPr="003136D1">
        <w:rPr>
          <w:rFonts w:ascii="Times New Roman" w:hAnsi="Times New Roman" w:cs="Times New Roman"/>
          <w:sz w:val="20"/>
          <w:szCs w:val="20"/>
          <w:lang w:val="es-AR"/>
        </w:rPr>
        <w:t>NOVARTIS</w:t>
      </w:r>
      <w:r w:rsidRPr="003136D1">
        <w:rPr>
          <w:rFonts w:ascii="Times New Roman" w:hAnsi="Times New Roman" w:cs="Times New Roman"/>
          <w:sz w:val="20"/>
          <w:szCs w:val="20"/>
          <w:lang w:val="es-AR"/>
        </w:rPr>
        <w:t xml:space="preserve"> y otros códigos, políticas y lineamientos afines se encuentran en </w:t>
      </w:r>
      <w:hyperlink r:id="rId9" w:history="1">
        <w:r w:rsidRPr="003136D1">
          <w:rPr>
            <w:rStyle w:val="Hyperlink"/>
            <w:rFonts w:ascii="Times New Roman" w:hAnsi="Times New Roman" w:cs="Times New Roman"/>
            <w:sz w:val="20"/>
            <w:szCs w:val="20"/>
            <w:lang w:val="es-AR"/>
          </w:rPr>
          <w:t>http://www.novartis.com/corporate-responsibility/resources/index.shtml</w:t>
        </w:r>
      </w:hyperlink>
      <w:r w:rsidRPr="003136D1">
        <w:rPr>
          <w:rFonts w:ascii="Times New Roman" w:hAnsi="Times New Roman" w:cs="Times New Roman"/>
          <w:sz w:val="20"/>
          <w:szCs w:val="20"/>
          <w:lang w:val="es-AR"/>
        </w:rPr>
        <w:t>.</w:t>
      </w:r>
    </w:p>
    <w:p w:rsidR="00107AC9" w:rsidRPr="003136D1" w:rsidRDefault="00107AC9" w:rsidP="00766D4C">
      <w:pPr>
        <w:autoSpaceDE w:val="0"/>
        <w:autoSpaceDN w:val="0"/>
        <w:adjustRightInd w:val="0"/>
        <w:spacing w:after="0" w:line="240" w:lineRule="auto"/>
        <w:jc w:val="both"/>
        <w:rPr>
          <w:rFonts w:ascii="Times New Roman" w:hAnsi="Times New Roman" w:cs="Times New Roman"/>
          <w:sz w:val="20"/>
          <w:szCs w:val="20"/>
          <w:lang w:val="es-AR"/>
        </w:rPr>
      </w:pPr>
    </w:p>
    <w:p w:rsidR="00107AC9" w:rsidRPr="003136D1" w:rsidRDefault="00107AC9" w:rsidP="00766D4C">
      <w:pPr>
        <w:autoSpaceDE w:val="0"/>
        <w:autoSpaceDN w:val="0"/>
        <w:adjustRightInd w:val="0"/>
        <w:spacing w:after="0" w:line="240" w:lineRule="auto"/>
        <w:jc w:val="both"/>
        <w:rPr>
          <w:rFonts w:ascii="Times New Roman" w:hAnsi="Times New Roman" w:cs="Times New Roman"/>
          <w:sz w:val="20"/>
          <w:szCs w:val="20"/>
          <w:lang w:val="es-AR"/>
        </w:rPr>
      </w:pPr>
      <w:r w:rsidRPr="003136D1">
        <w:rPr>
          <w:rFonts w:ascii="Times New Roman" w:hAnsi="Times New Roman" w:cs="Times New Roman"/>
          <w:sz w:val="20"/>
          <w:szCs w:val="20"/>
          <w:lang w:val="es-AR"/>
        </w:rPr>
        <w:t xml:space="preserve">Los Proveedores se familiarizarán con estos códigos, políticas y lineamientos, y suministrarán información a los colaboradores de </w:t>
      </w:r>
      <w:r w:rsidR="00004EF7" w:rsidRPr="003136D1">
        <w:rPr>
          <w:rFonts w:ascii="Times New Roman" w:hAnsi="Times New Roman" w:cs="Times New Roman"/>
          <w:sz w:val="20"/>
          <w:szCs w:val="20"/>
          <w:lang w:val="es-AR"/>
        </w:rPr>
        <w:t>NOVARTIS</w:t>
      </w:r>
      <w:r w:rsidRPr="003136D1">
        <w:rPr>
          <w:rFonts w:ascii="Times New Roman" w:hAnsi="Times New Roman" w:cs="Times New Roman"/>
          <w:sz w:val="20"/>
          <w:szCs w:val="20"/>
          <w:lang w:val="es-AR"/>
        </w:rPr>
        <w:t xml:space="preserve">, cuando sea requerido, en relación con las prácticas laborales, sanitarias y de seguridad, bienestar animal, anti-corrupción y competencia leal, privacidad y protección de los datos, en el formulario  solicitado y permitirán a los colaboradores de </w:t>
      </w:r>
      <w:r w:rsidR="00004EF7" w:rsidRPr="003136D1">
        <w:rPr>
          <w:rFonts w:ascii="Times New Roman" w:hAnsi="Times New Roman" w:cs="Times New Roman"/>
          <w:sz w:val="20"/>
          <w:szCs w:val="20"/>
          <w:lang w:val="es-AR"/>
        </w:rPr>
        <w:t>NOVARTIS</w:t>
      </w:r>
      <w:r w:rsidRPr="003136D1">
        <w:rPr>
          <w:rFonts w:ascii="Times New Roman" w:hAnsi="Times New Roman" w:cs="Times New Roman"/>
          <w:sz w:val="20"/>
          <w:szCs w:val="20"/>
          <w:lang w:val="es-AR"/>
        </w:rPr>
        <w:t xml:space="preserve"> (o a otros expertos designados) el debido acceso a los fines de auditar el cumplimiento con dichos estándares. </w:t>
      </w:r>
    </w:p>
    <w:p w:rsidR="00107AC9" w:rsidRPr="003136D1" w:rsidRDefault="00107AC9" w:rsidP="00766D4C">
      <w:pPr>
        <w:autoSpaceDE w:val="0"/>
        <w:autoSpaceDN w:val="0"/>
        <w:adjustRightInd w:val="0"/>
        <w:spacing w:after="0" w:line="240" w:lineRule="auto"/>
        <w:jc w:val="both"/>
        <w:rPr>
          <w:rFonts w:ascii="Times New Roman" w:hAnsi="Times New Roman" w:cs="Times New Roman"/>
          <w:sz w:val="20"/>
          <w:szCs w:val="20"/>
          <w:lang w:val="es-AR"/>
        </w:rPr>
      </w:pPr>
    </w:p>
    <w:p w:rsidR="00107AC9" w:rsidRPr="003136D1" w:rsidRDefault="00107AC9" w:rsidP="00766D4C">
      <w:pPr>
        <w:autoSpaceDE w:val="0"/>
        <w:autoSpaceDN w:val="0"/>
        <w:adjustRightInd w:val="0"/>
        <w:spacing w:after="0" w:line="240" w:lineRule="auto"/>
        <w:jc w:val="both"/>
        <w:rPr>
          <w:rFonts w:ascii="Times New Roman" w:hAnsi="Times New Roman" w:cs="Times New Roman"/>
          <w:sz w:val="20"/>
          <w:szCs w:val="20"/>
          <w:lang w:val="es-AR"/>
        </w:rPr>
      </w:pPr>
      <w:r w:rsidRPr="003136D1">
        <w:rPr>
          <w:rFonts w:ascii="Times New Roman" w:hAnsi="Times New Roman" w:cs="Times New Roman"/>
          <w:sz w:val="20"/>
          <w:szCs w:val="20"/>
          <w:lang w:val="es-AR"/>
        </w:rPr>
        <w:t xml:space="preserve">Los Proveedores empeñarán todos sus esfuerzos para rectificar los casos identificados de falta de cumplimiento e informar a </w:t>
      </w:r>
      <w:r w:rsidR="00004EF7" w:rsidRPr="003136D1">
        <w:rPr>
          <w:rFonts w:ascii="Times New Roman" w:hAnsi="Times New Roman" w:cs="Times New Roman"/>
          <w:sz w:val="20"/>
          <w:szCs w:val="20"/>
          <w:lang w:val="es-AR"/>
        </w:rPr>
        <w:t>NOVARTIS</w:t>
      </w:r>
      <w:r w:rsidRPr="003136D1">
        <w:rPr>
          <w:rFonts w:ascii="Times New Roman" w:hAnsi="Times New Roman" w:cs="Times New Roman"/>
          <w:sz w:val="20"/>
          <w:szCs w:val="20"/>
          <w:lang w:val="es-AR"/>
        </w:rPr>
        <w:t xml:space="preserve"> el progreso de las medidas correctivas cuando ésta lo solicitare.  Queda a criterio de </w:t>
      </w:r>
      <w:r w:rsidR="00004EF7" w:rsidRPr="003136D1">
        <w:rPr>
          <w:rFonts w:ascii="Times New Roman" w:hAnsi="Times New Roman" w:cs="Times New Roman"/>
          <w:sz w:val="20"/>
          <w:szCs w:val="20"/>
          <w:lang w:val="es-AR"/>
        </w:rPr>
        <w:t>NOVARTIS</w:t>
      </w:r>
      <w:r w:rsidRPr="003136D1">
        <w:rPr>
          <w:rFonts w:ascii="Times New Roman" w:hAnsi="Times New Roman" w:cs="Times New Roman"/>
          <w:sz w:val="20"/>
          <w:szCs w:val="20"/>
          <w:lang w:val="es-AR"/>
        </w:rPr>
        <w:t xml:space="preserve"> ejercer la facultad de dar por finalizada la relación comercial anticipadamente sin compensación alguna por la falta de cumplimiento con dichos estándares.  El Proveedor confirma que ha leído y comprendido el Código para Proveedores de </w:t>
      </w:r>
      <w:r w:rsidR="00004EF7" w:rsidRPr="003136D1">
        <w:rPr>
          <w:rFonts w:ascii="Times New Roman" w:hAnsi="Times New Roman" w:cs="Times New Roman"/>
          <w:sz w:val="20"/>
          <w:szCs w:val="20"/>
          <w:lang w:val="es-AR"/>
        </w:rPr>
        <w:t>NOVARTIS</w:t>
      </w:r>
      <w:r w:rsidRPr="003136D1">
        <w:rPr>
          <w:rFonts w:ascii="Times New Roman" w:hAnsi="Times New Roman" w:cs="Times New Roman"/>
          <w:sz w:val="20"/>
          <w:szCs w:val="20"/>
          <w:lang w:val="es-AR"/>
        </w:rPr>
        <w:t>.</w:t>
      </w: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9E38AB" w:rsidRPr="003136D1" w:rsidRDefault="00023D96" w:rsidP="00766D4C">
      <w:pPr>
        <w:autoSpaceDE w:val="0"/>
        <w:autoSpaceDN w:val="0"/>
        <w:adjustRightInd w:val="0"/>
        <w:spacing w:after="0" w:line="240" w:lineRule="auto"/>
        <w:jc w:val="both"/>
        <w:rPr>
          <w:rFonts w:ascii="Times New Roman" w:hAnsi="Times New Roman" w:cs="Times New Roman"/>
          <w:b/>
          <w:bCs/>
          <w:sz w:val="20"/>
          <w:szCs w:val="20"/>
          <w:lang w:val="es-GT"/>
        </w:rPr>
      </w:pPr>
      <w:r w:rsidRPr="003136D1">
        <w:rPr>
          <w:rFonts w:ascii="Times New Roman" w:hAnsi="Times New Roman" w:cs="Times New Roman"/>
          <w:b/>
          <w:bCs/>
          <w:sz w:val="20"/>
          <w:szCs w:val="20"/>
          <w:lang w:val="es-GT"/>
        </w:rPr>
        <w:t>33. CAMBIOS ESTRUCTURALES</w:t>
      </w: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9E38AB" w:rsidRPr="003136D1" w:rsidRDefault="009E38AB" w:rsidP="00766D4C">
      <w:pPr>
        <w:autoSpaceDE w:val="0"/>
        <w:autoSpaceDN w:val="0"/>
        <w:adjustRightInd w:val="0"/>
        <w:spacing w:after="0" w:line="240" w:lineRule="auto"/>
        <w:jc w:val="both"/>
        <w:rPr>
          <w:rFonts w:ascii="Times New Roman" w:hAnsi="Times New Roman" w:cs="Times New Roman"/>
          <w:bCs/>
          <w:sz w:val="20"/>
          <w:szCs w:val="20"/>
          <w:lang w:val="es-GT"/>
        </w:rPr>
      </w:pPr>
      <w:r w:rsidRPr="003136D1">
        <w:rPr>
          <w:rFonts w:ascii="Times New Roman" w:hAnsi="Times New Roman" w:cs="Times New Roman"/>
          <w:bCs/>
          <w:sz w:val="20"/>
          <w:szCs w:val="20"/>
          <w:lang w:val="es-GT"/>
        </w:rPr>
        <w:t xml:space="preserve">El proveedor garantiza y </w:t>
      </w:r>
      <w:r w:rsidR="004A1BC5" w:rsidRPr="003136D1">
        <w:rPr>
          <w:rFonts w:ascii="Times New Roman" w:hAnsi="Times New Roman" w:cs="Times New Roman"/>
          <w:bCs/>
          <w:sz w:val="20"/>
          <w:szCs w:val="20"/>
          <w:lang w:val="es-GT"/>
        </w:rPr>
        <w:t>confirma</w:t>
      </w:r>
      <w:r w:rsidRPr="003136D1">
        <w:rPr>
          <w:rFonts w:ascii="Times New Roman" w:hAnsi="Times New Roman" w:cs="Times New Roman"/>
          <w:bCs/>
          <w:sz w:val="20"/>
          <w:szCs w:val="20"/>
          <w:lang w:val="es-GT"/>
        </w:rPr>
        <w:t xml:space="preserve"> que la información proporcionada en el «Cuestionario para Terceros», </w:t>
      </w:r>
      <w:r w:rsidR="004A1BC5" w:rsidRPr="003136D1">
        <w:rPr>
          <w:rFonts w:ascii="Times New Roman" w:hAnsi="Times New Roman" w:cs="Times New Roman"/>
          <w:bCs/>
          <w:sz w:val="20"/>
          <w:szCs w:val="20"/>
          <w:lang w:val="es-GT"/>
        </w:rPr>
        <w:t>proporcionado</w:t>
      </w:r>
      <w:r w:rsidRPr="003136D1">
        <w:rPr>
          <w:rFonts w:ascii="Times New Roman" w:hAnsi="Times New Roman" w:cs="Times New Roman"/>
          <w:bCs/>
          <w:sz w:val="20"/>
          <w:szCs w:val="20"/>
          <w:lang w:val="es-GT"/>
        </w:rPr>
        <w:t xml:space="preserve"> con anterioridad a la </w:t>
      </w:r>
      <w:r w:rsidR="004A1BC5" w:rsidRPr="003136D1">
        <w:rPr>
          <w:rFonts w:ascii="Times New Roman" w:hAnsi="Times New Roman" w:cs="Times New Roman"/>
          <w:bCs/>
          <w:sz w:val="20"/>
          <w:szCs w:val="20"/>
          <w:lang w:val="es-GT"/>
        </w:rPr>
        <w:t xml:space="preserve">presente </w:t>
      </w:r>
      <w:r w:rsidR="008D75A4" w:rsidRPr="003136D1">
        <w:rPr>
          <w:rFonts w:ascii="Times New Roman" w:hAnsi="Times New Roman" w:cs="Times New Roman"/>
          <w:bCs/>
          <w:sz w:val="20"/>
          <w:szCs w:val="20"/>
          <w:lang w:val="es-GT"/>
        </w:rPr>
        <w:t>Orden</w:t>
      </w:r>
      <w:r w:rsidRPr="003136D1">
        <w:rPr>
          <w:rFonts w:ascii="Times New Roman" w:hAnsi="Times New Roman" w:cs="Times New Roman"/>
          <w:bCs/>
          <w:sz w:val="20"/>
          <w:szCs w:val="20"/>
          <w:lang w:val="es-GT"/>
        </w:rPr>
        <w:t xml:space="preserve"> es precisa y completa (y que dicha información se tratará como parte integrante de este </w:t>
      </w:r>
      <w:r w:rsidR="00023D96" w:rsidRPr="003136D1">
        <w:rPr>
          <w:rFonts w:ascii="Times New Roman" w:hAnsi="Times New Roman" w:cs="Times New Roman"/>
          <w:bCs/>
          <w:sz w:val="20"/>
          <w:szCs w:val="20"/>
          <w:lang w:val="es-GT"/>
        </w:rPr>
        <w:t>Orden</w:t>
      </w:r>
      <w:r w:rsidRPr="003136D1">
        <w:rPr>
          <w:rFonts w:ascii="Times New Roman" w:hAnsi="Times New Roman" w:cs="Times New Roman"/>
          <w:bCs/>
          <w:sz w:val="20"/>
          <w:szCs w:val="20"/>
          <w:lang w:val="es-GT"/>
        </w:rPr>
        <w:t xml:space="preserve">). El Proveedor informará por escrito a </w:t>
      </w:r>
      <w:r w:rsidR="00004EF7" w:rsidRPr="003136D1">
        <w:rPr>
          <w:rFonts w:ascii="Times New Roman" w:hAnsi="Times New Roman" w:cs="Times New Roman"/>
          <w:bCs/>
          <w:sz w:val="20"/>
          <w:szCs w:val="20"/>
          <w:lang w:val="es-GT"/>
        </w:rPr>
        <w:t>NOVARTIS</w:t>
      </w:r>
      <w:r w:rsidRPr="003136D1">
        <w:rPr>
          <w:rFonts w:ascii="Times New Roman" w:hAnsi="Times New Roman" w:cs="Times New Roman"/>
          <w:bCs/>
          <w:sz w:val="20"/>
          <w:szCs w:val="20"/>
          <w:lang w:val="es-GT"/>
        </w:rPr>
        <w:t xml:space="preserve"> sobre: (i) cualquier cambio significativo en la información proporcionada en el Cuestionario para Terceros y (ii) cualquier cambio significativo en su estructura, lo antes posible tras el cambio correspondiente, en ambos casos.</w:t>
      </w: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r w:rsidRPr="003136D1">
        <w:rPr>
          <w:rFonts w:ascii="Times New Roman" w:hAnsi="Times New Roman" w:cs="Times New Roman"/>
          <w:b/>
          <w:bCs/>
          <w:sz w:val="20"/>
          <w:szCs w:val="20"/>
          <w:lang w:val="es-GT"/>
        </w:rPr>
        <w:t xml:space="preserve">34. </w:t>
      </w:r>
      <w:r w:rsidR="00BE3F06" w:rsidRPr="003136D1">
        <w:rPr>
          <w:rFonts w:ascii="Times New Roman" w:hAnsi="Times New Roman" w:cs="Times New Roman"/>
          <w:b/>
          <w:bCs/>
          <w:sz w:val="20"/>
          <w:szCs w:val="20"/>
          <w:lang w:val="es-GT"/>
        </w:rPr>
        <w:t>ENTRENAMIENTO</w:t>
      </w: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482E48" w:rsidRPr="003136D1" w:rsidRDefault="00482E48" w:rsidP="00482E48">
      <w:p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 xml:space="preserve">Salvo que NOVARTIS lo solicite de otra forma, El Proveedor a su propia costa será responsable de entrenar a todo su personal (incluidos los subcontratistas autorizados) que esté involucrado en la ejecución de las actividades establecidas en esta Orden, en relación a anti-corrupción (incluyendo el entrenamiento anti-soborno). Dicho entrenamiento incluirá, como mínimo, las disposiciones aplicables sobre soborno y anticorrupción y deberá realizarse antes de que el personal preste efectivamente los servicios a NOVARTIS. El proveedor garantizará que el entrenamiento de anti soborno sea recibido por cualquier personal nuevo (incluidos los subcontratistas aprobados), que desee incorporar para prestar los servicios a NOVARTIS. </w:t>
      </w:r>
    </w:p>
    <w:p w:rsidR="00482E48" w:rsidRPr="003136D1" w:rsidRDefault="00482E48" w:rsidP="00482E48">
      <w:pPr>
        <w:spacing w:after="0" w:line="240" w:lineRule="auto"/>
        <w:jc w:val="both"/>
        <w:rPr>
          <w:rFonts w:ascii="Times New Roman" w:hAnsi="Times New Roman" w:cs="Times New Roman"/>
          <w:sz w:val="20"/>
          <w:szCs w:val="20"/>
        </w:rPr>
      </w:pPr>
    </w:p>
    <w:p w:rsidR="00482E48" w:rsidRPr="003136D1" w:rsidRDefault="00482E48" w:rsidP="00482E48">
      <w:pPr>
        <w:spacing w:after="0" w:line="240" w:lineRule="auto"/>
        <w:jc w:val="both"/>
        <w:rPr>
          <w:rFonts w:ascii="Times New Roman" w:hAnsi="Times New Roman" w:cs="Times New Roman"/>
          <w:sz w:val="20"/>
          <w:szCs w:val="20"/>
        </w:rPr>
      </w:pPr>
      <w:r w:rsidRPr="003136D1">
        <w:rPr>
          <w:rFonts w:ascii="Times New Roman" w:hAnsi="Times New Roman" w:cs="Times New Roman"/>
          <w:sz w:val="20"/>
          <w:szCs w:val="20"/>
        </w:rPr>
        <w:t>NOVARTIS tendrá derecho, si así lo requiere, a proporcionar (directamente o mediante sus filiales o contratistas) el entrenamiento Anti-soborno (o alguna parte de este). Si El Proveedor recibe dicha solicitud por parte de NOVARTIS, se compromete a cooperar plenamente para que dicho entrenamiento pueda llevarse a cabo, incluyendo el acceso necesario a sus instalaciones, convocando a los empleados que deberán prestar servicios a NOVARTIS.</w:t>
      </w:r>
    </w:p>
    <w:p w:rsidR="009E38AB" w:rsidRPr="003136D1" w:rsidRDefault="009E38AB" w:rsidP="00766D4C">
      <w:pPr>
        <w:autoSpaceDE w:val="0"/>
        <w:autoSpaceDN w:val="0"/>
        <w:adjustRightInd w:val="0"/>
        <w:spacing w:after="0" w:line="240" w:lineRule="auto"/>
        <w:jc w:val="both"/>
        <w:rPr>
          <w:rFonts w:ascii="Times New Roman" w:hAnsi="Times New Roman" w:cs="Times New Roman"/>
          <w:bCs/>
          <w:sz w:val="20"/>
          <w:szCs w:val="20"/>
        </w:rPr>
      </w:pPr>
    </w:p>
    <w:p w:rsidR="009E38AB" w:rsidRPr="003136D1" w:rsidRDefault="009E38AB" w:rsidP="00766D4C">
      <w:pPr>
        <w:autoSpaceDE w:val="0"/>
        <w:autoSpaceDN w:val="0"/>
        <w:adjustRightInd w:val="0"/>
        <w:spacing w:after="0" w:line="240" w:lineRule="auto"/>
        <w:jc w:val="both"/>
        <w:rPr>
          <w:rFonts w:ascii="Times New Roman" w:hAnsi="Times New Roman" w:cs="Times New Roman"/>
          <w:bCs/>
          <w:sz w:val="20"/>
          <w:szCs w:val="20"/>
          <w:lang w:val="es-GT"/>
        </w:rPr>
      </w:pPr>
      <w:r w:rsidRPr="003136D1">
        <w:rPr>
          <w:rFonts w:ascii="Times New Roman" w:hAnsi="Times New Roman" w:cs="Times New Roman"/>
          <w:bCs/>
          <w:sz w:val="20"/>
          <w:szCs w:val="20"/>
          <w:lang w:val="es-GT"/>
        </w:rPr>
        <w:t xml:space="preserve">A solicitud de </w:t>
      </w:r>
      <w:r w:rsidR="00004EF7" w:rsidRPr="003136D1">
        <w:rPr>
          <w:rFonts w:ascii="Times New Roman" w:hAnsi="Times New Roman" w:cs="Times New Roman"/>
          <w:bCs/>
          <w:sz w:val="20"/>
          <w:szCs w:val="20"/>
          <w:lang w:val="es-GT"/>
        </w:rPr>
        <w:t>NOVARTIS</w:t>
      </w:r>
      <w:r w:rsidRPr="003136D1">
        <w:rPr>
          <w:rFonts w:ascii="Times New Roman" w:hAnsi="Times New Roman" w:cs="Times New Roman"/>
          <w:bCs/>
          <w:sz w:val="20"/>
          <w:szCs w:val="20"/>
          <w:lang w:val="es-GT"/>
        </w:rPr>
        <w:t xml:space="preserve">, el Proveedor proporcionará de inmediato copias del material de </w:t>
      </w:r>
      <w:r w:rsidR="00F336BA" w:rsidRPr="003136D1">
        <w:rPr>
          <w:rFonts w:ascii="Times New Roman" w:hAnsi="Times New Roman" w:cs="Times New Roman"/>
          <w:bCs/>
          <w:sz w:val="20"/>
          <w:szCs w:val="20"/>
          <w:lang w:val="es-GT"/>
        </w:rPr>
        <w:t>entrenamiento</w:t>
      </w:r>
      <w:r w:rsidRPr="003136D1">
        <w:rPr>
          <w:rFonts w:ascii="Times New Roman" w:hAnsi="Times New Roman" w:cs="Times New Roman"/>
          <w:bCs/>
          <w:sz w:val="20"/>
          <w:szCs w:val="20"/>
          <w:lang w:val="es-GT"/>
        </w:rPr>
        <w:t xml:space="preserve"> y la lista de asistencia a </w:t>
      </w:r>
      <w:r w:rsidR="00F336BA" w:rsidRPr="003136D1">
        <w:rPr>
          <w:rFonts w:ascii="Times New Roman" w:hAnsi="Times New Roman" w:cs="Times New Roman"/>
          <w:bCs/>
          <w:sz w:val="20"/>
          <w:szCs w:val="20"/>
          <w:lang w:val="es-GT"/>
        </w:rPr>
        <w:t>la capacitación</w:t>
      </w:r>
      <w:r w:rsidRPr="003136D1">
        <w:rPr>
          <w:rFonts w:ascii="Times New Roman" w:hAnsi="Times New Roman" w:cs="Times New Roman"/>
          <w:bCs/>
          <w:sz w:val="20"/>
          <w:szCs w:val="20"/>
          <w:lang w:val="es-GT"/>
        </w:rPr>
        <w:t xml:space="preserve"> (</w:t>
      </w:r>
      <w:r w:rsidR="00F336BA" w:rsidRPr="003136D1">
        <w:rPr>
          <w:rFonts w:ascii="Times New Roman" w:hAnsi="Times New Roman" w:cs="Times New Roman"/>
          <w:bCs/>
          <w:sz w:val="20"/>
          <w:szCs w:val="20"/>
          <w:lang w:val="es-GT"/>
        </w:rPr>
        <w:t xml:space="preserve">el </w:t>
      </w:r>
      <w:r w:rsidR="00766D4C" w:rsidRPr="003136D1">
        <w:rPr>
          <w:rFonts w:ascii="Times New Roman" w:hAnsi="Times New Roman" w:cs="Times New Roman"/>
          <w:bCs/>
          <w:sz w:val="20"/>
          <w:szCs w:val="20"/>
          <w:lang w:val="es-GT"/>
        </w:rPr>
        <w:t>cual deberá</w:t>
      </w:r>
      <w:r w:rsidRPr="003136D1">
        <w:rPr>
          <w:rFonts w:ascii="Times New Roman" w:hAnsi="Times New Roman" w:cs="Times New Roman"/>
          <w:bCs/>
          <w:sz w:val="20"/>
          <w:szCs w:val="20"/>
          <w:lang w:val="es-GT"/>
        </w:rPr>
        <w:t xml:space="preserve"> incluir el nombre y la calificación del </w:t>
      </w:r>
      <w:r w:rsidR="00F336BA" w:rsidRPr="003136D1">
        <w:rPr>
          <w:rFonts w:ascii="Times New Roman" w:hAnsi="Times New Roman" w:cs="Times New Roman"/>
          <w:bCs/>
          <w:sz w:val="20"/>
          <w:szCs w:val="20"/>
          <w:lang w:val="es-GT"/>
        </w:rPr>
        <w:t>entrenado</w:t>
      </w:r>
      <w:r w:rsidRPr="003136D1">
        <w:rPr>
          <w:rFonts w:ascii="Times New Roman" w:hAnsi="Times New Roman" w:cs="Times New Roman"/>
          <w:bCs/>
          <w:sz w:val="20"/>
          <w:szCs w:val="20"/>
          <w:lang w:val="es-GT"/>
        </w:rPr>
        <w:t>r).</w:t>
      </w: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9E38AB" w:rsidRPr="003136D1" w:rsidRDefault="009E38AB"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s-GT"/>
        </w:rPr>
      </w:pPr>
    </w:p>
    <w:p w:rsidR="00766D4C" w:rsidRPr="003136D1" w:rsidRDefault="00766D4C" w:rsidP="003136D1">
      <w:pPr>
        <w:autoSpaceDE w:val="0"/>
        <w:autoSpaceDN w:val="0"/>
        <w:adjustRightInd w:val="0"/>
        <w:spacing w:after="0" w:line="240" w:lineRule="auto"/>
        <w:rPr>
          <w:rFonts w:ascii="Times New Roman" w:hAnsi="Times New Roman" w:cs="Times New Roman"/>
          <w:b/>
          <w:sz w:val="20"/>
          <w:szCs w:val="20"/>
          <w:lang w:val="es-GT"/>
        </w:rPr>
      </w:pPr>
    </w:p>
    <w:p w:rsidR="00766D4C" w:rsidRPr="003136D1" w:rsidRDefault="00766D4C" w:rsidP="00434E49">
      <w:pPr>
        <w:autoSpaceDE w:val="0"/>
        <w:autoSpaceDN w:val="0"/>
        <w:adjustRightInd w:val="0"/>
        <w:spacing w:after="0" w:line="240" w:lineRule="auto"/>
        <w:rPr>
          <w:rFonts w:ascii="Times New Roman" w:hAnsi="Times New Roman" w:cs="Times New Roman"/>
          <w:b/>
          <w:sz w:val="20"/>
          <w:szCs w:val="20"/>
          <w:lang w:val="es-GT"/>
        </w:rPr>
      </w:pPr>
    </w:p>
    <w:p w:rsidR="00766D4C" w:rsidRPr="003136D1" w:rsidRDefault="00766D4C" w:rsidP="00766D4C">
      <w:pPr>
        <w:autoSpaceDE w:val="0"/>
        <w:autoSpaceDN w:val="0"/>
        <w:adjustRightInd w:val="0"/>
        <w:spacing w:after="0" w:line="240" w:lineRule="auto"/>
        <w:jc w:val="center"/>
        <w:rPr>
          <w:rFonts w:ascii="Times New Roman" w:hAnsi="Times New Roman" w:cs="Times New Roman"/>
          <w:b/>
          <w:sz w:val="20"/>
          <w:szCs w:val="20"/>
          <w:lang w:val="es-GT"/>
        </w:rPr>
      </w:pPr>
    </w:p>
    <w:p w:rsidR="0088733B" w:rsidRPr="003136D1" w:rsidRDefault="0088733B" w:rsidP="00766D4C">
      <w:pPr>
        <w:autoSpaceDE w:val="0"/>
        <w:autoSpaceDN w:val="0"/>
        <w:adjustRightInd w:val="0"/>
        <w:spacing w:after="0" w:line="240" w:lineRule="auto"/>
        <w:jc w:val="center"/>
        <w:rPr>
          <w:rFonts w:ascii="Times New Roman" w:hAnsi="Times New Roman" w:cs="Times New Roman"/>
          <w:b/>
          <w:bCs/>
          <w:sz w:val="20"/>
          <w:szCs w:val="20"/>
          <w:lang w:val="en-US"/>
        </w:rPr>
      </w:pPr>
      <w:bookmarkStart w:id="0" w:name="_GoBack"/>
      <w:r w:rsidRPr="003136D1">
        <w:rPr>
          <w:rFonts w:ascii="Times New Roman" w:hAnsi="Times New Roman" w:cs="Times New Roman"/>
          <w:b/>
          <w:sz w:val="20"/>
          <w:szCs w:val="20"/>
          <w:lang w:val="en-US"/>
        </w:rPr>
        <w:t xml:space="preserve">NOVARTIS </w:t>
      </w:r>
    </w:p>
    <w:p w:rsidR="0088733B" w:rsidRPr="003136D1" w:rsidRDefault="0088733B" w:rsidP="00766D4C">
      <w:pPr>
        <w:autoSpaceDE w:val="0"/>
        <w:autoSpaceDN w:val="0"/>
        <w:adjustRightInd w:val="0"/>
        <w:spacing w:after="0" w:line="240" w:lineRule="auto"/>
        <w:jc w:val="center"/>
        <w:rPr>
          <w:rFonts w:ascii="Times New Roman" w:hAnsi="Times New Roman" w:cs="Times New Roman"/>
          <w:b/>
          <w:bCs/>
          <w:sz w:val="20"/>
          <w:szCs w:val="20"/>
          <w:lang w:val="en-US"/>
        </w:rPr>
      </w:pPr>
      <w:r w:rsidRPr="003136D1">
        <w:rPr>
          <w:rFonts w:ascii="Times New Roman" w:hAnsi="Times New Roman" w:cs="Times New Roman"/>
          <w:b/>
          <w:sz w:val="20"/>
          <w:szCs w:val="20"/>
          <w:lang w:val="en-US"/>
        </w:rPr>
        <w:t>PURCHASE ORDER TERMS AND CONDITIONS</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1. PURPOSE AND OBLIGATIONS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is forced to handout </w:t>
      </w:r>
      <w:r w:rsidRPr="003136D1">
        <w:rPr>
          <w:rFonts w:ascii="Times New Roman" w:hAnsi="Times New Roman" w:cs="Times New Roman"/>
          <w:b/>
          <w:sz w:val="20"/>
          <w:szCs w:val="20"/>
          <w:lang w:val="en-US"/>
        </w:rPr>
        <w:t xml:space="preserve">NOVARTIS, </w:t>
      </w:r>
      <w:r w:rsidRPr="003136D1">
        <w:rPr>
          <w:rFonts w:ascii="Times New Roman" w:hAnsi="Times New Roman" w:cs="Times New Roman"/>
          <w:sz w:val="20"/>
          <w:szCs w:val="20"/>
          <w:lang w:val="en-US"/>
        </w:rPr>
        <w:t xml:space="preserve">(hereinafter indistinctly named as Novartis), or any of its subsidiaries, headquarters, correspondents, agencies, and affiliates that were agreed, the materials, goods, products, properties, articles (hereinafter named as the goods) and/or services, in the way, place, term, conditions, and prices stated in the quotation Novartis approved and/or in the contract that the parties subscribed. </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2. ACCEPTANCE</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This purchase order (hereinafter named the Order) is deemed mandatory once the Vendor accepts it. The acceptance can be by writing, or, by the delivery or supplying of the order or for the beginning of the execution of the service or the manufacturing of the items included in Order; likewise, this will be considered as accepted if it is not rejected or modified by writing within two (2) working days after its reception date.</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3. AMENDMENTS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Novartis will be able to modify the purchase order within ten (10) working days after the day of its delivery, and will notify by written notice or by means of an email, letter or new purchase order that states the change or new requirement.</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4. RESPONSIBILITY REGARDING PACKINGS, IDENTIFICATIONS AND DELIVERIES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Unless it is stated in the Order, the Vendor must:</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pStyle w:val="ListParagraph"/>
        <w:numPr>
          <w:ilvl w:val="0"/>
          <w:numId w:val="25"/>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Pack and mark the goods included in this order in the best way possible to guarantee its arrival to the agreed delivery point and according to the requirements of the carrier, reason for which it will be responsible for any damage and/or imperfection the goods display.</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pStyle w:val="ListParagraph"/>
        <w:numPr>
          <w:ilvl w:val="0"/>
          <w:numId w:val="25"/>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Hire the most adequate transportation according to the conditions included in this Order.</w:t>
      </w:r>
    </w:p>
    <w:p w:rsidR="0088733B" w:rsidRPr="003136D1" w:rsidRDefault="0088733B" w:rsidP="00766D4C">
      <w:pPr>
        <w:rPr>
          <w:rFonts w:ascii="Times New Roman" w:hAnsi="Times New Roman" w:cs="Times New Roman"/>
          <w:sz w:val="20"/>
          <w:szCs w:val="20"/>
          <w:lang w:val="en-US"/>
        </w:rPr>
      </w:pPr>
    </w:p>
    <w:p w:rsidR="0088733B" w:rsidRPr="003136D1" w:rsidRDefault="0088733B" w:rsidP="00766D4C">
      <w:pPr>
        <w:pStyle w:val="ListParagraph"/>
        <w:numPr>
          <w:ilvl w:val="0"/>
          <w:numId w:val="25"/>
        </w:num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Cover at its own expense all charges and expenses for the packaging and transportation of goods to the agreed destination. The packaging or material used in the shipment will become the property of Novartis, unless it is otherwise agreed</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5. IN EXCESS SHIPMENTS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Novartis will not be liable for items shipped in excess to the ones required in the order, reason for which these will be returned to the Vendor, who must reimburse Novartis all the shipment, handling, classification, and transportation charges and expenses resulting from this event, unless there is an agreement between the parties to handle items shipped in excess in a different way.</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6. SPECIAL SHIPMENTS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If the Vendor does not meet all the delivery requirements included in this order, Novartis will be entitled to demand the delivery of the goods where it is required  through express service or air shipping (herein special shipment).  In such cases, the Vendor will reimburse Novartis for any cost or charge occasioned by the special shipment, unless the Vendor's failure to perform due to unforeseeable circumstances or force majeure. </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7. DELIVERIES SCHEDULE</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When in this order it is stated that the deliveries must be done following a detailed schedule, the Vendor must manufacture, assemble, and/or acquire only the materials that are required to meet each of the terms established in the schedule, contrary case the Vendor will assume any responsibility, expense, or charge that can result for not complying with this requirement.</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8. CARRIER</w:t>
      </w:r>
    </w:p>
    <w:p w:rsidR="0088733B" w:rsidRPr="003136D1" w:rsidRDefault="0088733B" w:rsidP="00766D4C">
      <w:pPr>
        <w:spacing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expressly grants Novartis the right to specify, at any time, the transportation means that it wants to be used to deliver all or part of the material supported by this Order. Any change Novartis does regarding the specified transportation means, can be object of a mutual arrangement between the Vendor and Novartis, according to what it is stated in the “Purchase Order Cancellation and Modification” clause.</w:t>
      </w:r>
    </w:p>
    <w:p w:rsidR="0088733B" w:rsidRPr="003136D1" w:rsidRDefault="0088733B" w:rsidP="00766D4C">
      <w:pPr>
        <w:spacing w:after="0"/>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9. INSPECTION</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Novartis will be entitled to inspect and approve all the materials, tools, or work equipment, items as well as the work, goods, and/or services quality, at any time or place.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will give and will keep an adequate inspection system that covers the materials, manufacturing methods, training courses to its employees and working tools or equipment. The Vendor shall keep at the disposal of Novartis a record of the inspections made to all work and material used during the execution of this Order or during any period specified therein. </w:t>
      </w:r>
    </w:p>
    <w:p w:rsidR="00B5254A" w:rsidRPr="003136D1" w:rsidRDefault="00B5254A"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10. GUARANTEE</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guarantees that the goods and / or services hired by this order, will be supplied in accordance with the specifications or samples provided by Novartis, ensuring that they have been performed with the appropriate materials and guaranteeing the quality of the work and / or services. It also guarantees that the goods delivered or supplied are in perfect condition, being responsible for the sanitation of law when appropriate.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Likewise, the Vendor guarantees that any item supplied under this order will meet the necessary qualities to properly fulfill the purpose for which it is intended. Derived from the foregoing, the Vendor agrees to indemnify and hold Novartis harmless from any claims and / or third party claims resulting from breaches of the foregoing warranty.</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11. REJECTIONS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In the event that any good or service provided is defective, for the materials used, for the quality of the work or service, or for not meeting the requirements or conditions established in this order, Novartis will have the full right, either to refuse the delivery or request the necessary correction. In the latter case, all expenses that the correction implies will be at the sole expense of the Vendor. The correction will be made immediately after Novartis requests the Vendor. In the event that the Vendor fails to comply with the above, Novartis may:</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A) Replace or correct the materials or services, charging the Vendor the corresponding cost.</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B) Terminate the Order for non-compliance (see the' Cancellation due to non-compliance' clause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C) Stop the process of payment of the corresponding invoice, until the situation that caused the rejection is resolved.</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12. CESSION OF RIGHTS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shall not assign its rights and obligations under this Order without Novartis’ prior written consent.</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1C461B" w:rsidRPr="003136D1" w:rsidRDefault="001C461B" w:rsidP="001C461B">
      <w:pPr>
        <w:suppressAutoHyphens/>
        <w:autoSpaceDN w:val="0"/>
        <w:spacing w:after="0" w:line="240" w:lineRule="auto"/>
        <w:jc w:val="both"/>
        <w:textAlignment w:val="baseline"/>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NOVARTIS at any time, shall be able to totally or partially cede and/or transfer the rights and obligations derived for it, from this Order, to any person or combination of persons, in such   a case, it must notify the Vendor of any assignment and/or transfer of this type, as soon as it may be reasonably possible, after such assignment and/or transfer is done. </w:t>
      </w:r>
    </w:p>
    <w:p w:rsidR="001C461B" w:rsidRPr="003136D1" w:rsidRDefault="001C461B" w:rsidP="00766D4C">
      <w:pPr>
        <w:autoSpaceDE w:val="0"/>
        <w:autoSpaceDN w:val="0"/>
        <w:adjustRightInd w:val="0"/>
        <w:spacing w:after="0" w:line="240" w:lineRule="auto"/>
        <w:jc w:val="both"/>
        <w:rPr>
          <w:rFonts w:ascii="Times New Roman" w:hAnsi="Times New Roman" w:cs="Times New Roman"/>
          <w:sz w:val="20"/>
          <w:szCs w:val="20"/>
          <w:lang w:val="en-US"/>
        </w:rPr>
      </w:pPr>
    </w:p>
    <w:p w:rsidR="001C461B" w:rsidRPr="003136D1" w:rsidRDefault="001C461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lang w:val="en-US"/>
        </w:rPr>
      </w:pPr>
    </w:p>
    <w:p w:rsidR="0088733B" w:rsidRPr="003136D1" w:rsidRDefault="0088733B" w:rsidP="00766D4C">
      <w:pPr>
        <w:spacing w:after="0" w:line="240" w:lineRule="auto"/>
        <w:jc w:val="both"/>
        <w:rPr>
          <w:rFonts w:ascii="Times New Roman" w:hAnsi="Times New Roman" w:cs="Times New Roman"/>
          <w:b/>
          <w:sz w:val="20"/>
          <w:szCs w:val="20"/>
          <w:lang w:val="en-US"/>
        </w:rPr>
      </w:pPr>
      <w:r w:rsidRPr="003136D1">
        <w:rPr>
          <w:rFonts w:ascii="Times New Roman" w:hAnsi="Times New Roman" w:cs="Times New Roman"/>
          <w:b/>
          <w:bCs/>
          <w:sz w:val="20"/>
          <w:szCs w:val="20"/>
          <w:lang w:val="en-US"/>
        </w:rPr>
        <w:t>13.</w:t>
      </w:r>
      <w:r w:rsidRPr="003136D1">
        <w:rPr>
          <w:rFonts w:ascii="Times New Roman" w:hAnsi="Times New Roman" w:cs="Times New Roman"/>
          <w:b/>
          <w:sz w:val="20"/>
          <w:szCs w:val="20"/>
          <w:lang w:val="en-US"/>
        </w:rPr>
        <w:t xml:space="preserve"> SUBCONTRACTING</w:t>
      </w:r>
    </w:p>
    <w:p w:rsidR="0088733B" w:rsidRPr="003136D1" w:rsidRDefault="0088733B" w:rsidP="00766D4C">
      <w:pPr>
        <w:spacing w:after="0" w:line="240" w:lineRule="auto"/>
        <w:jc w:val="both"/>
        <w:rPr>
          <w:rFonts w:ascii="Times New Roman" w:hAnsi="Times New Roman" w:cs="Times New Roman"/>
          <w:b/>
          <w:sz w:val="20"/>
          <w:szCs w:val="20"/>
          <w:lang w:val="en-US"/>
        </w:rPr>
      </w:pPr>
    </w:p>
    <w:p w:rsidR="0088733B" w:rsidRPr="003136D1" w:rsidRDefault="0088733B" w:rsidP="00766D4C">
      <w:p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is not entitled to sublicense or subcontract any of its obligations under this Order without the prior written consent of Novartis. In the event that Novartis grants any such approval: </w:t>
      </w:r>
    </w:p>
    <w:p w:rsidR="0088733B" w:rsidRPr="003136D1" w:rsidRDefault="0088733B" w:rsidP="00766D4C">
      <w:pPr>
        <w:spacing w:after="0" w:line="240" w:lineRule="auto"/>
        <w:jc w:val="both"/>
        <w:rPr>
          <w:rFonts w:ascii="Times New Roman" w:hAnsi="Times New Roman" w:cs="Times New Roman"/>
          <w:sz w:val="20"/>
          <w:szCs w:val="20"/>
          <w:lang w:val="en-US"/>
        </w:rPr>
      </w:pPr>
    </w:p>
    <w:p w:rsidR="0088733B" w:rsidRPr="003136D1" w:rsidRDefault="0088733B" w:rsidP="00766D4C">
      <w:p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a) The Vendor will nonetheless remain fully liable for the performance of its obligations hereunder; and </w:t>
      </w:r>
    </w:p>
    <w:p w:rsidR="0088733B" w:rsidRPr="003136D1" w:rsidRDefault="0088733B" w:rsidP="00766D4C">
      <w:p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b) The Vendor will be exclusively responsible for all costs associated with any such sublicense or subcontract arrangement.</w:t>
      </w: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lang w:val="en-US"/>
        </w:rPr>
      </w:pPr>
    </w:p>
    <w:p w:rsidR="0088733B" w:rsidRPr="003136D1" w:rsidRDefault="0088733B" w:rsidP="00766D4C">
      <w:pPr>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14.  AUDIT</w:t>
      </w:r>
    </w:p>
    <w:p w:rsidR="0088733B" w:rsidRPr="003136D1" w:rsidRDefault="0088733B" w:rsidP="00766D4C">
      <w:pPr>
        <w:pStyle w:val="ListParagraph"/>
        <w:numPr>
          <w:ilvl w:val="0"/>
          <w:numId w:val="27"/>
        </w:num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Novartis shall have the right, at its cost, at any time upon prior notice</w:t>
      </w:r>
      <w:r w:rsidR="00C57110" w:rsidRPr="003136D1">
        <w:rPr>
          <w:rFonts w:ascii="Times New Roman" w:hAnsi="Times New Roman" w:cs="Times New Roman"/>
          <w:sz w:val="20"/>
          <w:szCs w:val="20"/>
          <w:lang w:val="en-US"/>
        </w:rPr>
        <w:t xml:space="preserve"> of 30 calendar days</w:t>
      </w:r>
      <w:r w:rsidRPr="003136D1">
        <w:rPr>
          <w:rFonts w:ascii="Times New Roman" w:hAnsi="Times New Roman" w:cs="Times New Roman"/>
          <w:sz w:val="20"/>
          <w:szCs w:val="20"/>
          <w:lang w:val="en-US"/>
        </w:rPr>
        <w:t>, to audit all of the Vendor’s books and records to ensure its compliance with this Order, including the “COMPLIANCE WITH LAW AND ANTI-BRIBERY</w:t>
      </w:r>
      <w:r w:rsidR="008C2A8E" w:rsidRPr="003136D1">
        <w:rPr>
          <w:rFonts w:ascii="Times New Roman" w:hAnsi="Times New Roman" w:cs="Times New Roman"/>
          <w:sz w:val="20"/>
          <w:szCs w:val="20"/>
          <w:lang w:val="en-US"/>
        </w:rPr>
        <w:t xml:space="preserve"> POLICY</w:t>
      </w:r>
      <w:r w:rsidRPr="003136D1">
        <w:rPr>
          <w:rFonts w:ascii="Times New Roman" w:hAnsi="Times New Roman" w:cs="Times New Roman"/>
          <w:sz w:val="20"/>
          <w:szCs w:val="20"/>
          <w:lang w:val="en-US"/>
        </w:rPr>
        <w:t>” Section”, and to confirm all payments received from Novartis.</w:t>
      </w:r>
    </w:p>
    <w:p w:rsidR="0088733B" w:rsidRPr="003136D1" w:rsidRDefault="0088733B" w:rsidP="00766D4C">
      <w:pPr>
        <w:pStyle w:val="ListParagraph"/>
        <w:numPr>
          <w:ilvl w:val="0"/>
          <w:numId w:val="27"/>
        </w:num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Novartis may appoint an auditor to perform an audit and, if so, the appointed auditor will be subject to confidentiality obligations in relation to its review of the Vendor’s Confidential Information. Upon written notice by Novartis that it wishes to conduct an audit, the Vendor will promptly provide full cooperation and grant access to all relevant documents and materials as reasonably required.</w:t>
      </w:r>
    </w:p>
    <w:p w:rsidR="0088733B" w:rsidRPr="003136D1" w:rsidRDefault="0088733B" w:rsidP="00766D4C">
      <w:pPr>
        <w:pStyle w:val="ListParagraph"/>
        <w:ind w:left="360"/>
        <w:jc w:val="both"/>
        <w:rPr>
          <w:rFonts w:ascii="Times New Roman" w:hAnsi="Times New Roman" w:cs="Times New Roman"/>
          <w:sz w:val="20"/>
          <w:szCs w:val="20"/>
          <w:lang w:val="en-US"/>
        </w:rPr>
      </w:pPr>
    </w:p>
    <w:p w:rsidR="0088733B" w:rsidRPr="003136D1" w:rsidRDefault="0088733B" w:rsidP="00766D4C">
      <w:pPr>
        <w:pStyle w:val="ListParagraph"/>
        <w:numPr>
          <w:ilvl w:val="0"/>
          <w:numId w:val="27"/>
        </w:num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Vendor’s refusal or obstruction to audit their records shall constitute a material breach of this Order, and Novartis shall have the right to terminate the services and cancel the Purchase Order immediately, </w:t>
      </w:r>
      <w:r w:rsidRPr="003136D1">
        <w:rPr>
          <w:rFonts w:ascii="Times New Roman" w:eastAsia="Times New Roman" w:hAnsi="Times New Roman" w:cs="Times New Roman"/>
          <w:sz w:val="20"/>
          <w:szCs w:val="20"/>
          <w:lang w:val="en"/>
        </w:rPr>
        <w:t>without responsibility on their part and without judicial declaration</w:t>
      </w:r>
      <w:r w:rsidRPr="003136D1">
        <w:rPr>
          <w:rFonts w:ascii="Times New Roman" w:hAnsi="Times New Roman" w:cs="Times New Roman"/>
          <w:sz w:val="20"/>
          <w:szCs w:val="20"/>
          <w:lang w:val="en-US"/>
        </w:rPr>
        <w:t>.</w:t>
      </w:r>
    </w:p>
    <w:p w:rsidR="0088733B" w:rsidRPr="003136D1" w:rsidRDefault="0088733B" w:rsidP="00766D4C">
      <w:pPr>
        <w:pStyle w:val="ListParagrap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15. NOVARTIS OWNERSHIP</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Unless otherwise agreed in writing, the ownership of each design, plan, and any derivative work directly or indirectly, including all tools, materials or equipment supplied to the Vendor, shall always be the property of Novartis and shall be deemed to be delivered as bailment.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will not use such designs, plans, works, tools, materials or equipment, but to carry out the work of Novartis and with its written authorization.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Novartis goods, while in the possession or control of the Vendor, shall be guarded, used and maintained under the proper conditions, according to their nature, under the responsibility and risk of the Vendor, who, in case of loss, will pay its cost to Novartis immediately. Novartis may at any time dispose of the goods in question and the Vendor shall deliver them immediately after use or when required.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This provision will also be applicable for services that generate or that are directly or indirectly related, with intellectual property, such as (in a declarative and not restrictive way) brands, logos, advertisement expressions, written market strategies, editions, pictures, designs, diagramming, usefulness models, managerial or commercial secrets, images, and others that have been done by the order of Novartis, or coming from it, without contradicting the right to mention the author or creator of the materials, since the delivery and payment for the hired services imply the entire, express, transference in any territory worldwide and for an indefinite term of its patrimony rights and/or others that can be transferred.</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16. PURCHASE ORDER CANCELLATION AND AMENDMENTS</w:t>
      </w:r>
    </w:p>
    <w:p w:rsidR="0088733B" w:rsidRPr="003136D1" w:rsidRDefault="0088733B" w:rsidP="00766D4C">
      <w:pPr>
        <w:autoSpaceDE w:val="0"/>
        <w:autoSpaceDN w:val="0"/>
        <w:adjustRightInd w:val="0"/>
        <w:spacing w:after="0" w:line="240" w:lineRule="auto"/>
        <w:jc w:val="both"/>
        <w:rPr>
          <w:rFonts w:ascii="Times New Roman" w:hAnsi="Times New Roman" w:cs="Times New Roman"/>
          <w:bCs/>
          <w:sz w:val="20"/>
          <w:szCs w:val="20"/>
          <w:lang w:val="en-US"/>
        </w:rPr>
      </w:pPr>
      <w:r w:rsidRPr="003136D1">
        <w:rPr>
          <w:rFonts w:ascii="Times New Roman" w:hAnsi="Times New Roman" w:cs="Times New Roman"/>
          <w:sz w:val="20"/>
          <w:szCs w:val="20"/>
          <w:lang w:val="en-US"/>
        </w:rPr>
        <w:t>Except contrary written contractual provision, Novartis will be able to</w:t>
      </w:r>
      <w:r w:rsidRPr="003136D1">
        <w:rPr>
          <w:rFonts w:ascii="Times New Roman" w:hAnsi="Times New Roman" w:cs="Times New Roman"/>
          <w:b/>
          <w:sz w:val="20"/>
          <w:szCs w:val="20"/>
          <w:lang w:val="en-US"/>
        </w:rPr>
        <w:t>:</w:t>
      </w:r>
    </w:p>
    <w:p w:rsidR="0088733B" w:rsidRPr="003136D1" w:rsidRDefault="0088733B" w:rsidP="00766D4C">
      <w:pPr>
        <w:autoSpaceDE w:val="0"/>
        <w:autoSpaceDN w:val="0"/>
        <w:adjustRightInd w:val="0"/>
        <w:spacing w:after="0" w:line="240" w:lineRule="auto"/>
        <w:jc w:val="both"/>
        <w:rPr>
          <w:rFonts w:ascii="Times New Roman" w:hAnsi="Times New Roman" w:cs="Times New Roman"/>
          <w:bCs/>
          <w:sz w:val="20"/>
          <w:szCs w:val="20"/>
          <w:lang w:val="en-US"/>
        </w:rPr>
      </w:pPr>
    </w:p>
    <w:p w:rsidR="0088733B" w:rsidRPr="003136D1" w:rsidRDefault="0088733B" w:rsidP="00766D4C">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Cancel the execution of the purpose of this order, at any time and totally or partially sending a written notice to the Vendor of such cancellation, notice that will be immediately effective. The Vendor will suspend the job according to what is established in the notice and will immediately report to Novartis about the quantities of goods it has in stock at the date of the reception of the notice. The Vendor will adhere to the instructions from Novartis regarding the custody, protection, transference and/or provision of the title and possession of such goods and Novartis will pay the Vendor exclusively the cost for the processed goods or the ones that are in process at the date of the reception of the notice, previous revision of the documents that support the obligations acquired by the Vendor. This provision also applies to those services whose purchase order is canceled or modified by Novartis.</w:t>
      </w:r>
    </w:p>
    <w:p w:rsidR="0088733B" w:rsidRPr="003136D1" w:rsidRDefault="0088733B" w:rsidP="00766D4C">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To do changes in the Order, previous notice by writing to the Vendor, within the general guidelines of this order, in the following aspects:</w:t>
      </w:r>
    </w:p>
    <w:p w:rsidR="0088733B" w:rsidRPr="003136D1" w:rsidRDefault="0088733B" w:rsidP="00766D4C">
      <w:pPr>
        <w:autoSpaceDE w:val="0"/>
        <w:autoSpaceDN w:val="0"/>
        <w:adjustRightInd w:val="0"/>
        <w:spacing w:after="0" w:line="240" w:lineRule="auto"/>
        <w:ind w:firstLine="360"/>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ind w:firstLine="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b.1) Drawings, layouts, or specifications;</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b.2) Packing or shipping method;</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b.3) Goods that Novartis grants to the Vendor to carry out the work and / or services contracted by this purchase Order.</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If any change causes an increase or decrease in the cost or the time specified for the execution of all or part of the job, an equitable adjustment to the price in the delivery schedules can be agreed, which must be stated by writing.</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Make modifications or cancellations, without any liability to Novartis, in cases of force majeure or accidental event (fires, accidents, strikes, legal restrictions and other causes) outside and beyond the control of Novartis, and with immediate effect. When the Vendor becomes aware that any actual or potential conflict, or because of a cause of force majeure or accidental event, such as accidents, strikes, legal restrictions, declaration of suspension of payments or bankruptcy, and other causes beyond the control of the Vendor, Originates delay or threat of delay in the execution time of this order, must immediately notify Novartis including all important information in this respect, who will decide whether to continue with what is specified in the purchase Order or if it will be terminated.</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17. RESCISSION DUE TO BREACH</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This order will be canceled and will not have any legal effect, with no need of a judicial statement or previous notice, in case the Vendor does not hand out the goods or does not execute the services in the term, way, method, and other conditions and/or requirements included in the order, or for not complying with any of the terms and conditions of the purchase order or Novartis policies.  In these cases, Novartis can choose freely any of the following options: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A) Request, at the expense of the Vendor, the manufacturing of the goods or the provision of the services by a third party.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B) Request judicially the forced execution of the Order and the payment of damages, if applicable.</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C) Cancel the purchase order with the restitution of the quantities that Novartis has delivered to the Vendor plus the payment of damages caused. Such payment must be established in a judicial declaration.</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D) Request the immediate cessation of the service provided by the Vendor without liability.</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Novartis may terminate the Purchase Order at any time, with immediate effect, by written notice to the Vendor, in the event that the Vendor breaches Sections of “COMPLIANCE WITH LAW AND ANTI-BRIBERY</w:t>
      </w:r>
      <w:r w:rsidR="00487FC6" w:rsidRPr="003136D1">
        <w:rPr>
          <w:rFonts w:ascii="Times New Roman" w:hAnsi="Times New Roman" w:cs="Times New Roman"/>
          <w:sz w:val="20"/>
          <w:szCs w:val="20"/>
          <w:lang w:val="en-US"/>
        </w:rPr>
        <w:t xml:space="preserve"> POLICY</w:t>
      </w:r>
      <w:r w:rsidRPr="003136D1">
        <w:rPr>
          <w:rFonts w:ascii="Times New Roman" w:hAnsi="Times New Roman" w:cs="Times New Roman"/>
          <w:sz w:val="20"/>
          <w:szCs w:val="20"/>
          <w:lang w:val="en-US"/>
        </w:rPr>
        <w:t>”, “</w:t>
      </w:r>
      <w:r w:rsidR="00337C6B" w:rsidRPr="003136D1">
        <w:rPr>
          <w:rFonts w:ascii="Times New Roman" w:hAnsi="Times New Roman" w:cs="Times New Roman"/>
          <w:sz w:val="20"/>
          <w:szCs w:val="20"/>
          <w:lang w:val="en-US"/>
        </w:rPr>
        <w:t>AUDIT</w:t>
      </w:r>
      <w:r w:rsidRPr="003136D1">
        <w:rPr>
          <w:rFonts w:ascii="Times New Roman" w:hAnsi="Times New Roman" w:cs="Times New Roman"/>
          <w:sz w:val="20"/>
          <w:szCs w:val="20"/>
          <w:lang w:val="en-US"/>
        </w:rPr>
        <w:t>”, or makes any material omission or misrepresentation of information in responding to the “Questionnaire for Third Parties” (completed before entering into this Agreement).</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18. INSURANCE</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sz w:val="20"/>
          <w:szCs w:val="20"/>
          <w:lang w:val="en-US"/>
        </w:rPr>
        <w:t>The Vendor will hire the insurance</w:t>
      </w:r>
      <w:r w:rsidR="00B5254A" w:rsidRPr="003136D1">
        <w:rPr>
          <w:rFonts w:ascii="Times New Roman" w:hAnsi="Times New Roman" w:cs="Times New Roman"/>
          <w:sz w:val="20"/>
          <w:szCs w:val="20"/>
          <w:lang w:val="en-US"/>
        </w:rPr>
        <w:t>s</w:t>
      </w:r>
      <w:r w:rsidRPr="003136D1">
        <w:rPr>
          <w:rFonts w:ascii="Times New Roman" w:hAnsi="Times New Roman" w:cs="Times New Roman"/>
          <w:sz w:val="20"/>
          <w:szCs w:val="20"/>
          <w:lang w:val="en-US"/>
        </w:rPr>
        <w:t xml:space="preserve"> that are enough to respond to the related risks that result from its activities, to be able to respond from the obligations resulting from this Order.  Likewise, the Vendor will allow Novartis, at any time to have access to enough documentation and information evidencing the Vendor has covered the risks that can be over its company and</w:t>
      </w:r>
      <w:r w:rsidR="00B5254A" w:rsidRPr="003136D1">
        <w:rPr>
          <w:rFonts w:ascii="Times New Roman" w:hAnsi="Times New Roman" w:cs="Times New Roman"/>
          <w:sz w:val="20"/>
          <w:szCs w:val="20"/>
          <w:lang w:val="en-US"/>
        </w:rPr>
        <w:t xml:space="preserve"> </w:t>
      </w:r>
      <w:r w:rsidRPr="003136D1">
        <w:rPr>
          <w:rFonts w:ascii="Times New Roman" w:hAnsi="Times New Roman" w:cs="Times New Roman"/>
          <w:sz w:val="20"/>
          <w:szCs w:val="20"/>
          <w:lang w:val="en-US"/>
        </w:rPr>
        <w:t>its goods or tools supplied by Novartis in the execution of this Order. The Vendor expressly agrees that all risks and/or losses of the total or partial of the goods and/or services referred to in this Order, are at its sole expense until they are delivered to Novartis in accordance with the terms, method, mode and other conditions indicated in this purchase Order. In addition, the Vendor agrees to indemnify, defend, and hold Novartis harmless from any claims, losses or damages that Novartis or third parties may suffer as a result of the defective execution of the goods or services agreed in this order.</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19. CORPORATE NAME OR IMAGE  USAGE</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without the prior written consent of Novartis, must not communicate and/or publish by any means that has supplied or contracted the supply of the goods and/or services mentioned in this Order, nor will use, in any way, the Name of Novartis, or any of its subsidiaries, branches or affiliates in the advertising or communication that makes about its company. If the goods or material specified in this Order correspond to an exclusive design of Novartis, or if it includes trademarks, logos or signs and expressions of advertising, the Vendor will not use such material in a different way to the one stated in this Order. </w:t>
      </w:r>
    </w:p>
    <w:p w:rsidR="00F20EFA" w:rsidRPr="003136D1" w:rsidRDefault="00F20EFA" w:rsidP="00766D4C">
      <w:pPr>
        <w:autoSpaceDE w:val="0"/>
        <w:autoSpaceDN w:val="0"/>
        <w:adjustRightInd w:val="0"/>
        <w:spacing w:after="0" w:line="240" w:lineRule="auto"/>
        <w:jc w:val="both"/>
        <w:rPr>
          <w:rFonts w:ascii="Times New Roman" w:hAnsi="Times New Roman" w:cs="Times New Roman"/>
          <w:b/>
          <w:sz w:val="20"/>
          <w:szCs w:val="20"/>
          <w:lang w:val="en-US"/>
        </w:rPr>
      </w:pPr>
    </w:p>
    <w:p w:rsidR="0088733B" w:rsidRPr="003136D1" w:rsidRDefault="0088733B" w:rsidP="00766D4C">
      <w:pPr>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20. THIRD-PARTY INTELLECTUAL PROPERTY</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warrants that the sale, assignment, use or any form of disposition of the goods or services agreed in this order, does not violate, infringe or contribute to infringing the intellectual property of third parties (understood as industrial property, copyright or related rights ). That is to say, the Vendor does not infringe in any way any patent, trademark, model or industrial design, commercial rights or names, etc., and undertakes to respond in case the declared is not true, and therefore will keep Novartis harmless from any claims that may be brought against it or against its customers, and must respond and pay the expenses, the judicial or administrative process costs, and/or damages that are caused.</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guarantees the selling, assignment, usage or any way of use of the goods or services supported by this order, do not violate, infringe, or contribute to infringe the intellectual property of third parties (this is understood as Industrial Property or Copyright or connected rights), this means, these do not infringe in any way any patent, brand, model, or industrial drawing, rights or commercial names, etc., and it is forced to respond in case of what was stated it is not true and therefore, to indemnify and to hold harmless Novartis of any claim that can be submitted against it or its clients, and it must respond and pay the expenses, process costs, and/or damages that are caused in such sense.</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21. CONFIDENTIALITY</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its officers, legal representatives, employees, workers, agents and/or any third party involved in the execution of the subject matter of the order, will keep in absolute secrecy and strict confidentiality all the information, know-how, plans, issues, strategies and/or operations coming from this purchase Order  that are of its knowledge during the execution of it, related to Novartis and/or its affiliates, headquarters, correspondents, agencies, subsidiaries, for them not to be of the public knowledge. If Novartis requires so, the Vendor and/or its staff, agents, and or third parties related for the execution of this order, they will subscribe confidentiality commitments or agreements by writing, which could be supplied by Novartis, reason for which the Vendor warrants that will limit as much as possible, the access of the staff to confidential information.</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22. DATA PRIVACY</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jc w:val="both"/>
        <w:rPr>
          <w:rStyle w:val="hps"/>
          <w:sz w:val="20"/>
          <w:szCs w:val="20"/>
          <w:lang w:val="en"/>
        </w:rPr>
      </w:pPr>
      <w:r w:rsidRPr="003136D1">
        <w:rPr>
          <w:rStyle w:val="hps"/>
          <w:rFonts w:ascii="Times New Roman" w:hAnsi="Times New Roman"/>
          <w:sz w:val="20"/>
          <w:szCs w:val="20"/>
          <w:lang w:val="en"/>
        </w:rPr>
        <w:t>The Vendor will treat and custody the personal data to which it has access in accordance with Novartis instructions and will not apply or use it for any purpose other than the purpose of the business relationship between the parties, nor communicate them, even for its conservation, to other people without Novartis approval. If the law requires it, the Vendor must have a consent form signed by each of the patients to store this information and / or communicate, share or provide it to others, if Novartis has previously authorized such communication and / or disclosure to third parties.</w:t>
      </w:r>
    </w:p>
    <w:p w:rsidR="0088733B" w:rsidRPr="003136D1" w:rsidRDefault="0088733B" w:rsidP="00766D4C">
      <w:pPr>
        <w:jc w:val="both"/>
        <w:rPr>
          <w:rStyle w:val="hps"/>
          <w:rFonts w:ascii="Times New Roman" w:hAnsi="Times New Roman"/>
          <w:sz w:val="20"/>
          <w:szCs w:val="20"/>
          <w:lang w:val="en"/>
        </w:rPr>
      </w:pPr>
      <w:r w:rsidRPr="003136D1">
        <w:rPr>
          <w:rStyle w:val="hps"/>
          <w:rFonts w:ascii="Times New Roman" w:hAnsi="Times New Roman"/>
          <w:sz w:val="20"/>
          <w:szCs w:val="20"/>
          <w:lang w:val="en"/>
        </w:rPr>
        <w:t xml:space="preserve">The Vendor shall take the necessary technical and organizational measures to ensure the security of personal data and prevent unauthorized alteration, loss, processing or access, taking into account the state of the technology, the nature of the data stored </w:t>
      </w:r>
      <w:r w:rsidR="00B5254A" w:rsidRPr="003136D1">
        <w:rPr>
          <w:rStyle w:val="hps"/>
          <w:rFonts w:ascii="Times New Roman" w:hAnsi="Times New Roman"/>
          <w:sz w:val="20"/>
          <w:szCs w:val="20"/>
          <w:lang w:val="en"/>
        </w:rPr>
        <w:t>a</w:t>
      </w:r>
      <w:r w:rsidRPr="003136D1">
        <w:rPr>
          <w:rStyle w:val="hps"/>
          <w:rFonts w:ascii="Times New Roman" w:hAnsi="Times New Roman"/>
          <w:sz w:val="20"/>
          <w:szCs w:val="20"/>
          <w:lang w:val="en"/>
        </w:rPr>
        <w:t xml:space="preserve">nd the risks to which they are exposed, whether arising from human  or natural actions. </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23. CONFLICT OF INTERESTS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warrants that for the execution of the order there is no conflict of interest that puts into risk or harms the interests of Novartis, however, will immediately report if there is a situation of this nature during the execution of this order. In this sense, the Vendor must take all the necessary measures to prevent its representatives, employees, proxies, agents, or intermediaries, may be directly or indirectly, to pay or offer gifts, commissions, loans, privileges, presents, rewards, or other special attention (except occasional meals or attentions not exceeding one same day) to the employees, representatives, proxies, agents, or intermediaries of Novartis, as well as their relatives, without the express and written authorization from Novartis. Likewise, the Vendor is committed to inform if any employee or representative from Novartis requires any kind of commission, gift or present or it is offered with any kind of payment or advantage to offer or get a business with it. Likewise and to the only purpose to contribute to the keeping of the Conflict of Interests policy of Novartis, the Vendor must supply Novartis with the information about its employees, directors, or shareholders that in the meantime have interests in the businesses of Novartis, may be as directors, employees, agents, contractors, consultants, or any other kind. This information must be updated and communicated by writing to Novartis.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For any communication regarding this clause, you can send an email to this address:</w:t>
      </w:r>
      <w:hyperlink r:id="rId10" w:history="1">
        <w:r w:rsidRPr="003136D1">
          <w:rPr>
            <w:rStyle w:val="Hyperlink"/>
            <w:rFonts w:ascii="Times New Roman" w:hAnsi="Times New Roman" w:cs="Times New Roman"/>
            <w:sz w:val="20"/>
            <w:szCs w:val="20"/>
            <w:lang w:val="en-US"/>
          </w:rPr>
          <w:t>business.practicesofficer@novartis.com</w:t>
        </w:r>
      </w:hyperlink>
      <w:r w:rsidRPr="003136D1">
        <w:rPr>
          <w:rFonts w:ascii="Times New Roman" w:hAnsi="Times New Roman" w:cs="Times New Roman"/>
          <w:sz w:val="20"/>
          <w:szCs w:val="20"/>
          <w:lang w:val="en-US"/>
        </w:rPr>
        <w:t xml:space="preserve"> .</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24. GOVERNMENTAL AND SAFETY REGULATIONS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must comply all the governmental and safety regulations related hazardous, restricted, and/or toxic materials, as well as the environmental, electric, and electromagnetic regulations applicable to the manufacturing countries and selling of the materials which are the reason for this purchase order, as well as all the safety and health requirements in the work place that are appointed or required by Novartis.</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25. ADVANCE PAYMENTS</w:t>
      </w:r>
    </w:p>
    <w:p w:rsidR="0088733B" w:rsidRPr="003136D1" w:rsidRDefault="0088733B" w:rsidP="00766D4C">
      <w:pPr>
        <w:spacing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is forced to render the services in the way that is stated in the framework contract and this document. For this reason, NOVARTIS will be entitled to totally or partially reject the rendering of the services that do not comply with  the established terms and conditions, as well as the specifications, method, time and other requests that by writing NOVARTIS had stated.  </w:t>
      </w:r>
    </w:p>
    <w:p w:rsidR="0088733B" w:rsidRPr="003136D1" w:rsidRDefault="0088733B" w:rsidP="00766D4C">
      <w:pPr>
        <w:spacing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In case of breach from the Vendor to any of the stated obligations, this must under its costs send a fifteen percent (15%) credit note of the total value of the event for damages caused to NOVARTIS. In case of a total breach from the Vendor, for reasons considered as a fortuitous event or force majeure, and for this resulting in not carrying out the event, having NOVARTIS given the related advance payment, the Vendor must reimburse Novartis the total amount of the referred payment.</w:t>
      </w:r>
    </w:p>
    <w:p w:rsidR="0088733B" w:rsidRPr="003136D1" w:rsidRDefault="0088733B" w:rsidP="00766D4C">
      <w:pPr>
        <w:spacing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will be responsible to send to Novartis the cancellation policies of the related third parties (such as lodging, enrollment to the congress, etcetera) as well as to negotiate the reimbursement in case of the carried out cancellations. Novartis may request a copy of the contracts it subscribes with its vendors, whenever Novartis has to pay a penalty for fines and/or cancellations resulting during and/or after the event.</w:t>
      </w: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rPr>
      </w:pPr>
      <w:r w:rsidRPr="003136D1">
        <w:rPr>
          <w:rFonts w:ascii="Times New Roman" w:hAnsi="Times New Roman" w:cs="Times New Roman"/>
          <w:b/>
          <w:sz w:val="20"/>
          <w:szCs w:val="20"/>
        </w:rPr>
        <w:t>26. OTHERS</w:t>
      </w:r>
    </w:p>
    <w:p w:rsidR="0088733B" w:rsidRPr="003136D1" w:rsidRDefault="0088733B" w:rsidP="00766D4C">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b/>
          <w:sz w:val="20"/>
          <w:szCs w:val="20"/>
          <w:lang w:val="en-US"/>
        </w:rPr>
        <w:t>General Principles of the Business</w:t>
      </w:r>
      <w:r w:rsidRPr="003136D1">
        <w:rPr>
          <w:rFonts w:ascii="Times New Roman" w:hAnsi="Times New Roman" w:cs="Times New Roman"/>
          <w:sz w:val="20"/>
          <w:szCs w:val="20"/>
          <w:lang w:val="en-US"/>
        </w:rPr>
        <w:t>.- The Vendor states its conformity to adhere to the General Principles of the Business, the Health, Safety, and Environment Novartis Policies and any others that they learned about through a notification. Likewise, declares that it has not done and will not do or help, regarding this contract, any payment, loan, gift, promises or offer of gratification in money or any other value, mainly if it constitutes bribery, commission or illegal reimbursement or payment:</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ind w:left="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(i) For the usage or benefit of any governmental employee or official</w:t>
      </w:r>
    </w:p>
    <w:p w:rsidR="0088733B" w:rsidRPr="003136D1" w:rsidRDefault="0088733B" w:rsidP="00766D4C">
      <w:pPr>
        <w:autoSpaceDE w:val="0"/>
        <w:autoSpaceDN w:val="0"/>
        <w:adjustRightInd w:val="0"/>
        <w:spacing w:after="0" w:line="240" w:lineRule="auto"/>
        <w:ind w:left="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(ii) any other person who benefits the progress of its businesses.</w:t>
      </w:r>
    </w:p>
    <w:p w:rsidR="0088733B" w:rsidRPr="003136D1" w:rsidRDefault="0088733B" w:rsidP="00766D4C">
      <w:pPr>
        <w:autoSpaceDE w:val="0"/>
        <w:autoSpaceDN w:val="0"/>
        <w:adjustRightInd w:val="0"/>
        <w:spacing w:after="0" w:line="240" w:lineRule="auto"/>
        <w:ind w:firstLine="360"/>
        <w:jc w:val="both"/>
        <w:rPr>
          <w:rFonts w:ascii="Times New Roman" w:hAnsi="Times New Roman" w:cs="Times New Roman"/>
          <w:sz w:val="20"/>
          <w:szCs w:val="20"/>
          <w:lang w:val="en-US"/>
        </w:rPr>
      </w:pPr>
    </w:p>
    <w:p w:rsidR="0088733B" w:rsidRPr="003136D1" w:rsidRDefault="0088733B" w:rsidP="00766D4C">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is obliged to comply with what is established in the Code of Conduct of NOVARTIS as well as its internal policies such as the Novartis Vendor Code, Novartis Principles and Practices for Professionals, Anti-bribery Policy and any other that is notified to it, as well as to inform its employees, agents, proxies, representatives, or intermediaries, that assigns for the execution of the goods or services in favor of 'NOVARTIS', the contents of such policies. In case of breach from THE VENDOR or its employees, representatives, proxies, agents or intermediaries, it will be the cause for the immediate cancellation of this purchase Order. With the acceptance of the purchase order, the parties guarantee the adequate and timely compliance of all the obligations foreseen in the law, , other legal provisions or consuetude regulations, that directly or indirectly will relate with the compliance of this purchase order, mainly those included in the labor laws related to social benefit and to protect the health, safety and integrity of children and disabled who are subject of a working relationship. </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Any partial payment or advance payment done by Novartis to the Vendor by parties, materials or services included by this order will not constitute their acceptance unt</w:t>
      </w:r>
      <w:r w:rsidR="00B5254A" w:rsidRPr="003136D1">
        <w:rPr>
          <w:rFonts w:ascii="Times New Roman" w:hAnsi="Times New Roman" w:cs="Times New Roman"/>
          <w:sz w:val="20"/>
          <w:szCs w:val="20"/>
          <w:lang w:val="en-US"/>
        </w:rPr>
        <w:t xml:space="preserve">il these are </w:t>
      </w:r>
      <w:r w:rsidRPr="003136D1">
        <w:rPr>
          <w:rFonts w:ascii="Times New Roman" w:hAnsi="Times New Roman" w:cs="Times New Roman"/>
          <w:sz w:val="20"/>
          <w:szCs w:val="20"/>
          <w:lang w:val="en-US"/>
        </w:rPr>
        <w:t>agreed with the specifications, terms, and conditions listed in the order itself.</w:t>
      </w:r>
    </w:p>
    <w:p w:rsidR="0088733B" w:rsidRPr="003136D1" w:rsidRDefault="0088733B" w:rsidP="00766D4C">
      <w:pPr>
        <w:pStyle w:val="ListParagraph"/>
        <w:rPr>
          <w:rFonts w:ascii="Times New Roman" w:hAnsi="Times New Roman" w:cs="Times New Roman"/>
          <w:sz w:val="20"/>
          <w:szCs w:val="20"/>
          <w:lang w:val="en-US"/>
        </w:rPr>
      </w:pPr>
    </w:p>
    <w:p w:rsidR="0088733B" w:rsidRPr="003136D1" w:rsidRDefault="0088733B" w:rsidP="00766D4C">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If the banking institution of the Vendor charges some fees for the deposit or electronic transfer of the  payment, this commission should be paid by the Vendor, and Novartis will not cover such value.</w:t>
      </w:r>
    </w:p>
    <w:p w:rsidR="0088733B" w:rsidRPr="003136D1" w:rsidRDefault="0088733B" w:rsidP="00766D4C">
      <w:pPr>
        <w:pStyle w:val="ListParagraph"/>
        <w:rPr>
          <w:rFonts w:ascii="Times New Roman" w:hAnsi="Times New Roman" w:cs="Times New Roman"/>
          <w:sz w:val="20"/>
          <w:szCs w:val="20"/>
          <w:lang w:val="en-US"/>
        </w:rPr>
      </w:pPr>
    </w:p>
    <w:p w:rsidR="0088733B" w:rsidRPr="003136D1" w:rsidRDefault="0088733B" w:rsidP="00766D4C">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Delinquency: The Vendor will incur in delinquency charges, with no need of requirement, immediately as of the day when the obligations contracted through this order are due or can be required.  The delinquency charge will be equivalent to 1% daily, accumulative day to day from the total of the generated purchase order or what is stated in the contract if there is one.</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If the delay of the Vendor in delivery the good or service harms the Novartis business, the company is completely free to not accept the good or service after the agreed date and it is not forced to pay for the invoice of the good or service. </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Novartis has the right to enforce or not the referred delinquency charges.</w:t>
      </w: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pStyle w:val="ListParagraph"/>
        <w:autoSpaceDE w:val="0"/>
        <w:autoSpaceDN w:val="0"/>
        <w:adjustRightInd w:val="0"/>
        <w:spacing w:after="0" w:line="240" w:lineRule="auto"/>
        <w:ind w:left="360"/>
        <w:jc w:val="both"/>
        <w:rPr>
          <w:rFonts w:ascii="Times New Roman" w:hAnsi="Times New Roman" w:cs="Times New Roman"/>
          <w:sz w:val="20"/>
          <w:szCs w:val="20"/>
          <w:lang w:val="en-US"/>
        </w:rPr>
      </w:pPr>
    </w:p>
    <w:p w:rsidR="0088733B" w:rsidRPr="003136D1" w:rsidRDefault="0088733B" w:rsidP="00766D4C">
      <w:pPr>
        <w:pStyle w:val="ListParagraph"/>
        <w:autoSpaceDE w:val="0"/>
        <w:autoSpaceDN w:val="0"/>
        <w:adjustRightInd w:val="0"/>
        <w:spacing w:after="0" w:line="240" w:lineRule="auto"/>
        <w:ind w:left="0"/>
        <w:jc w:val="both"/>
        <w:rPr>
          <w:rFonts w:ascii="Times New Roman" w:hAnsi="Times New Roman" w:cs="Times New Roman"/>
          <w:sz w:val="20"/>
          <w:szCs w:val="20"/>
          <w:lang w:val="en-US"/>
        </w:rPr>
      </w:pPr>
      <w:r w:rsidRPr="003136D1">
        <w:rPr>
          <w:rFonts w:ascii="Times New Roman" w:hAnsi="Times New Roman" w:cs="Times New Roman"/>
          <w:b/>
          <w:sz w:val="20"/>
          <w:szCs w:val="20"/>
          <w:lang w:val="en-US"/>
        </w:rPr>
        <w:t>27. COMMITMENT CLAUSE AND JURISDICTION</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Unless otherwise agreed, any dispute or divergence arising between NOVARTIS and the Vendor, arising out of the interpretation, execution, enforcement or application of this order, shall be resolved directly between the parties. If, after twenty (20) business days, it is not possible to reach an agreement, the dispute shall be resolved by equity arbitration in Panama. The arbitration will be done at the Reconciliation and Arbitration Center of the Chamber of Commerce of Panama (hereinafter will be named the Center), according to the regulation of such center that is in force at the time of the dispute, which the parties irrevocably accept since now.  The arbitration language will be Spanish.</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Likewise, any litigation that may arise as a result of this purchase order will be subject to the laws of Panama.</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This arbitration clause is autonomous from the other clauses of the order, so that it will nonetheless remain that the order or its terms and conditions is challenged nullity, annulability or invalidity, partially or totally so that, in any case, may be invoked </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Exception of incompetence before ordinary courts, if any of the parties intend to promote any action before ordinary judges or courts of any jurisdiction.</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cases in which execution corresponds are the exception.  If for any legal provision, arbitration does not correspond, for such cases it is submitted to the courts Novartis chooses in Panama, the parties waive to any other jurisdiction that may correspond on them.</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28. COMPLIANCE WITH LAW AND ANTI-BRIBERY</w:t>
      </w:r>
      <w:r w:rsidR="00487FC6" w:rsidRPr="003136D1">
        <w:rPr>
          <w:rFonts w:ascii="Times New Roman" w:hAnsi="Times New Roman" w:cs="Times New Roman"/>
          <w:b/>
          <w:sz w:val="20"/>
          <w:szCs w:val="20"/>
          <w:lang w:val="en-US"/>
        </w:rPr>
        <w:t xml:space="preserve"> POLICY</w:t>
      </w:r>
    </w:p>
    <w:p w:rsidR="0088733B" w:rsidRPr="003136D1" w:rsidRDefault="0088733B" w:rsidP="00766D4C">
      <w:pPr>
        <w:spacing w:after="0" w:line="240" w:lineRule="auto"/>
        <w:jc w:val="both"/>
        <w:rPr>
          <w:rFonts w:ascii="Times New Roman" w:hAnsi="Times New Roman" w:cs="Times New Roman"/>
          <w:spacing w:val="-2"/>
          <w:sz w:val="20"/>
          <w:szCs w:val="20"/>
          <w:lang w:val="en-US"/>
        </w:rPr>
      </w:pPr>
      <w:r w:rsidRPr="003136D1">
        <w:rPr>
          <w:rFonts w:ascii="Times New Roman" w:hAnsi="Times New Roman" w:cs="Times New Roman"/>
          <w:spacing w:val="-2"/>
          <w:sz w:val="20"/>
          <w:szCs w:val="20"/>
          <w:lang w:val="en-US"/>
        </w:rPr>
        <w:t xml:space="preserve">Regarding to what has not been established in this purchase order, both parties expressly agree that it shall be governed by the laws of the Territory. </w:t>
      </w:r>
    </w:p>
    <w:p w:rsidR="0088733B" w:rsidRPr="003136D1" w:rsidRDefault="0088733B" w:rsidP="00766D4C">
      <w:pPr>
        <w:spacing w:after="0" w:line="240" w:lineRule="auto"/>
        <w:jc w:val="both"/>
        <w:rPr>
          <w:rFonts w:ascii="Times New Roman" w:hAnsi="Times New Roman" w:cs="Times New Roman"/>
          <w:sz w:val="20"/>
          <w:szCs w:val="20"/>
          <w:lang w:val="en-US"/>
        </w:rPr>
      </w:pPr>
    </w:p>
    <w:p w:rsidR="0088733B" w:rsidRPr="003136D1" w:rsidRDefault="0088733B" w:rsidP="00766D4C">
      <w:p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shall comply with all laws and regulations in force in the territory, for the execution of services under the Original Agreement, including those relating to anti-corruption. The compliance of contractor laws and regulations in force in the Territory is a condition of the Original Agreement and/or its addenda, so its failure is establish as one cause for the termination.</w:t>
      </w:r>
    </w:p>
    <w:p w:rsidR="0088733B" w:rsidRPr="003136D1" w:rsidRDefault="0088733B" w:rsidP="00766D4C">
      <w:pPr>
        <w:spacing w:after="0" w:line="240" w:lineRule="auto"/>
        <w:jc w:val="both"/>
        <w:rPr>
          <w:rFonts w:ascii="Times New Roman" w:hAnsi="Times New Roman" w:cs="Times New Roman"/>
          <w:sz w:val="20"/>
          <w:szCs w:val="20"/>
          <w:lang w:val="en-US"/>
        </w:rPr>
      </w:pPr>
    </w:p>
    <w:p w:rsidR="0088733B" w:rsidRPr="003136D1" w:rsidRDefault="0088733B" w:rsidP="00766D4C">
      <w:p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In exercising its rights and performing its obligations under this Order, the Vendor will:</w:t>
      </w:r>
    </w:p>
    <w:p w:rsidR="0088733B" w:rsidRPr="003136D1" w:rsidRDefault="0088733B" w:rsidP="00766D4C">
      <w:pPr>
        <w:spacing w:after="0" w:line="240" w:lineRule="auto"/>
        <w:jc w:val="both"/>
        <w:rPr>
          <w:rFonts w:ascii="Times New Roman" w:hAnsi="Times New Roman" w:cs="Times New Roman"/>
          <w:sz w:val="20"/>
          <w:szCs w:val="20"/>
          <w:lang w:val="en-US"/>
        </w:rPr>
      </w:pPr>
    </w:p>
    <w:p w:rsidR="0088733B" w:rsidRPr="003136D1" w:rsidRDefault="0088733B" w:rsidP="00766D4C">
      <w:pPr>
        <w:pStyle w:val="ListParagraph"/>
        <w:numPr>
          <w:ilvl w:val="0"/>
          <w:numId w:val="31"/>
        </w:num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Not promise, offer, pay, cause to pay, accept payment or induce payment or take any action that could be considered a bribe;</w:t>
      </w:r>
    </w:p>
    <w:p w:rsidR="0088733B" w:rsidRPr="003136D1" w:rsidRDefault="0088733B" w:rsidP="00766D4C">
      <w:pPr>
        <w:pStyle w:val="ListParagraph"/>
        <w:numPr>
          <w:ilvl w:val="0"/>
          <w:numId w:val="31"/>
        </w:num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comply with all applicable laws and regulations, including those related to bribery and corruption (such as, but not limited to, the US Foreign Corrupt Practices Act, UK Bribery Act);</w:t>
      </w:r>
    </w:p>
    <w:p w:rsidR="0088733B" w:rsidRPr="003136D1" w:rsidRDefault="0088733B" w:rsidP="00766D4C">
      <w:pPr>
        <w:pStyle w:val="ListParagraph"/>
        <w:numPr>
          <w:ilvl w:val="0"/>
          <w:numId w:val="31"/>
        </w:num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comply with industry standards; </w:t>
      </w:r>
    </w:p>
    <w:p w:rsidR="0088733B" w:rsidRPr="003136D1" w:rsidRDefault="0088733B" w:rsidP="00766D4C">
      <w:pPr>
        <w:pStyle w:val="ListParagraph"/>
        <w:spacing w:after="0" w:line="240" w:lineRule="auto"/>
        <w:jc w:val="both"/>
        <w:rPr>
          <w:rFonts w:ascii="Times New Roman" w:hAnsi="Times New Roman" w:cs="Times New Roman"/>
          <w:sz w:val="20"/>
          <w:szCs w:val="20"/>
          <w:lang w:val="en-US"/>
        </w:rPr>
      </w:pPr>
    </w:p>
    <w:p w:rsidR="003F16B3" w:rsidRPr="003136D1" w:rsidRDefault="0088733B" w:rsidP="003F16B3">
      <w:pPr>
        <w:pStyle w:val="ListParagraph"/>
        <w:numPr>
          <w:ilvl w:val="0"/>
          <w:numId w:val="31"/>
        </w:num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comply with all policies and guidelines provided to it by Novartis in relation to the Vendor’s activities under this Order, and as amended from time to time. In the event that Novartis issues additional guidelines or policies in relation to the Vendor’s activities under this Agreement, Novartis will provide the Vendor with a copy and the will duly comply with such guidelines and policies thereafter. The Vendor hereby confirms that it has read and understood the above mentioned Novartis’ policies and guidelines; and</w:t>
      </w:r>
    </w:p>
    <w:p w:rsidR="003F16B3" w:rsidRPr="003136D1" w:rsidRDefault="003F16B3" w:rsidP="003F16B3">
      <w:pPr>
        <w:pStyle w:val="ListParagraph"/>
        <w:rPr>
          <w:rFonts w:ascii="Times New Roman" w:hAnsi="Times New Roman" w:cs="Times New Roman"/>
          <w:sz w:val="20"/>
          <w:szCs w:val="20"/>
          <w:lang w:val="en-US"/>
        </w:rPr>
      </w:pPr>
    </w:p>
    <w:p w:rsidR="003F16B3" w:rsidRPr="003136D1" w:rsidRDefault="0088733B" w:rsidP="003F16B3">
      <w:pPr>
        <w:pStyle w:val="ListParagraph"/>
        <w:numPr>
          <w:ilvl w:val="0"/>
          <w:numId w:val="31"/>
        </w:numPr>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Perform its obligations under this Order with high ethical and moral business and personal integrity standards.</w:t>
      </w:r>
    </w:p>
    <w:p w:rsidR="003F16B3" w:rsidRPr="003136D1" w:rsidRDefault="003F16B3" w:rsidP="003F16B3">
      <w:pPr>
        <w:pStyle w:val="ListParagraph"/>
        <w:rPr>
          <w:rFonts w:ascii="Times New Roman" w:eastAsia="Times New Roman" w:hAnsi="Times New Roman" w:cs="Times New Roman"/>
          <w:spacing w:val="-2"/>
          <w:sz w:val="20"/>
          <w:szCs w:val="20"/>
          <w:lang w:val="en" w:eastAsia="en-US"/>
        </w:rPr>
      </w:pPr>
    </w:p>
    <w:p w:rsidR="0088733B" w:rsidRPr="003136D1" w:rsidRDefault="0088733B" w:rsidP="003F16B3">
      <w:pPr>
        <w:pStyle w:val="ListParagraph"/>
        <w:numPr>
          <w:ilvl w:val="0"/>
          <w:numId w:val="31"/>
        </w:numPr>
        <w:spacing w:after="0" w:line="240" w:lineRule="auto"/>
        <w:jc w:val="both"/>
        <w:rPr>
          <w:rFonts w:ascii="Times New Roman" w:hAnsi="Times New Roman" w:cs="Times New Roman"/>
          <w:sz w:val="20"/>
          <w:szCs w:val="20"/>
          <w:lang w:val="en-US"/>
        </w:rPr>
      </w:pPr>
      <w:r w:rsidRPr="003136D1">
        <w:rPr>
          <w:rFonts w:ascii="Times New Roman" w:eastAsia="Times New Roman" w:hAnsi="Times New Roman" w:cs="Times New Roman"/>
          <w:spacing w:val="-2"/>
          <w:sz w:val="20"/>
          <w:szCs w:val="20"/>
          <w:lang w:val="en" w:eastAsia="en-US"/>
        </w:rPr>
        <w:t>Vendor’s refusal to comply with</w:t>
      </w:r>
      <w:r w:rsidR="00766D4C" w:rsidRPr="003136D1">
        <w:rPr>
          <w:rFonts w:ascii="Times New Roman" w:eastAsia="Times New Roman" w:hAnsi="Times New Roman" w:cs="Times New Roman"/>
          <w:spacing w:val="-2"/>
          <w:sz w:val="20"/>
          <w:szCs w:val="20"/>
          <w:lang w:val="en" w:eastAsia="en-US"/>
        </w:rPr>
        <w:t xml:space="preserve"> </w:t>
      </w:r>
      <w:r w:rsidRPr="003136D1">
        <w:rPr>
          <w:rFonts w:ascii="Times New Roman" w:eastAsia="Times New Roman" w:hAnsi="Times New Roman" w:cs="Times New Roman"/>
          <w:spacing w:val="-2"/>
          <w:sz w:val="20"/>
          <w:szCs w:val="20"/>
          <w:lang w:val="en" w:eastAsia="en-US"/>
        </w:rPr>
        <w:t>any obligation referred to in this clause, shall be regarded as serious breach of this agreement, which will give right to Novartis to immediately terminate the services and cancel this Order without liability on its part and without need for declaration judicial, giving notice in writing to the other party, which will take immediate effect.</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29. INVOICES SUBMISSION</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must present its invoices at Novartis adress, which declares to know. The Vendor must attach along with the original invoice a copy of the purchase order and the supporting documents that prove the delivery of the goods or services. No invoices will be received if they do not comply with the required information.</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 must submit its invoices at the Novartis domicile, it states is acquainted of, at the time agreed for this end. With the original invoice it must attach a purchase order and the supporting documents that evidence the delivery of the good or service. The invoices that do not comply with the required information will not be received.</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434E49" w:rsidRPr="003136D1" w:rsidRDefault="00434E49"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434E49" w:rsidRPr="003136D1" w:rsidRDefault="00434E49"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30. PAYMENTS SCHEDULE</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Except contrary agreed NOVARTIS has the policy of payment to vendors within 60 days after the submission of the invoice. The payments are done according to the payments schedule defined on an annual basis.  The Vendor states that is acquainted and that accepts that the adherence of such schedule may increase the credit days up to 10 days without representing a delay in the payment. Information requirements on payments must be addressed to NOVARTIS Treasury and the Vendor can request a copy of such schedule.</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31 . FINAL PROVISIONS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b/>
          <w:sz w:val="20"/>
          <w:szCs w:val="20"/>
          <w:lang w:val="en-US"/>
        </w:rPr>
        <w:t xml:space="preserve">i) DELIVERIES: </w:t>
      </w:r>
      <w:r w:rsidRPr="003136D1">
        <w:rPr>
          <w:rFonts w:ascii="Times New Roman" w:hAnsi="Times New Roman" w:cs="Times New Roman"/>
          <w:sz w:val="20"/>
          <w:szCs w:val="20"/>
          <w:lang w:val="en-US"/>
        </w:rPr>
        <w:t>The deliveries must be done in the terms, way, method, quantities, and all other conditions included in this purchase order, or according to the requirements done to the Vendor from Novartis. No partial deliveries are accepted, except it has been agreed and established in the Order. If the Vendor does not comply with the deliveries or the service in the agreed way, it will respond and pay Novartis for the damages caused, as well as for the payment corresponding to transportation, or any other additional expense to meet Novartis needs.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b/>
          <w:sz w:val="20"/>
          <w:szCs w:val="20"/>
          <w:lang w:val="en-US"/>
        </w:rPr>
        <w:t xml:space="preserve">ii) CARRIERS: </w:t>
      </w:r>
      <w:r w:rsidRPr="003136D1">
        <w:rPr>
          <w:rFonts w:ascii="Times New Roman" w:hAnsi="Times New Roman" w:cs="Times New Roman"/>
          <w:sz w:val="20"/>
          <w:szCs w:val="20"/>
          <w:lang w:val="en-US"/>
        </w:rPr>
        <w:t>Novartis can specify the Carrier and/or Transportation means, but the Vendor must process all the shipment documents and will establish the route for the transfer of goods until the destination point. The Vendor must comply with all the carrier’s requirements established by the Quality Assurance, Health, Safety and Environment (HSE) and Security, Road Transport guidelines, which include but are not limited to the transportation means, assignment of a carrier during load and unload schedules.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carrier will be liable for all the additional costs that may incur due to not complying with Novartis’ instructions.</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b/>
          <w:sz w:val="20"/>
          <w:szCs w:val="20"/>
          <w:lang w:val="en-US"/>
        </w:rPr>
        <w:t xml:space="preserve">iii) PRICES GUARANTEE: </w:t>
      </w:r>
      <w:r w:rsidRPr="003136D1">
        <w:rPr>
          <w:rFonts w:ascii="Times New Roman" w:hAnsi="Times New Roman" w:cs="Times New Roman"/>
          <w:sz w:val="20"/>
          <w:szCs w:val="20"/>
          <w:lang w:val="en-US"/>
        </w:rPr>
        <w:t>The Vendor guarantees the prices included in the order are complete and that it will not incur into additional expenses of any nature that are not previously approved by NOVARTIS. The Vendor will keep the agreed price. This price will be fixed and can only be increased/decreased related to governmental regulations that can affect it, previous verification and approval of Novartis of such causes (exchange rate, prices controls, etc.). The Vendor must provide the estimate foundations to reconsider the prices.  Novartis will do the pertinent proceedings to do the adjustments, crosschecks and will issue its final opinion to the Vendor in a 30-day term once the request has been submitted. After such time with no response, the proposal will be deemed as rejected and the purchase order as canceled.</w:t>
      </w: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sz w:val="20"/>
          <w:szCs w:val="20"/>
          <w:lang w:val="en-US"/>
        </w:rPr>
      </w:pPr>
      <w:r w:rsidRPr="003136D1">
        <w:rPr>
          <w:rFonts w:ascii="Times New Roman" w:hAnsi="Times New Roman" w:cs="Times New Roman"/>
          <w:b/>
          <w:sz w:val="20"/>
          <w:szCs w:val="20"/>
          <w:lang w:val="en-US"/>
        </w:rPr>
        <w:t xml:space="preserve">iv) CONTRACTUAL PROVISIONS: </w:t>
      </w:r>
      <w:r w:rsidRPr="003136D1">
        <w:rPr>
          <w:rFonts w:ascii="Times New Roman" w:hAnsi="Times New Roman" w:cs="Times New Roman"/>
          <w:sz w:val="20"/>
          <w:szCs w:val="20"/>
          <w:lang w:val="en-US"/>
        </w:rPr>
        <w:t>Any contractual provision established between the parties related to the rendering of services and/or goods supported with this purchase order or to the same purpose, will prevail over any of the herein established provisions and the provisions included in this order that have not been expressly regulated in the subscribed contract will be in force.</w:t>
      </w: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p>
    <w:p w:rsidR="0088733B" w:rsidRPr="003136D1" w:rsidRDefault="0088733B" w:rsidP="00766D4C">
      <w:pPr>
        <w:autoSpaceDE w:val="0"/>
        <w:autoSpaceDN w:val="0"/>
        <w:adjustRightInd w:val="0"/>
        <w:spacing w:after="0" w:line="240" w:lineRule="auto"/>
        <w:jc w:val="both"/>
        <w:rPr>
          <w:rFonts w:ascii="Times New Roman" w:hAnsi="Times New Roman" w:cs="Times New Roman"/>
          <w:b/>
          <w:bCs/>
          <w:sz w:val="20"/>
          <w:szCs w:val="20"/>
          <w:lang w:val="en-US"/>
        </w:rPr>
      </w:pPr>
      <w:r w:rsidRPr="003136D1">
        <w:rPr>
          <w:rFonts w:ascii="Times New Roman" w:hAnsi="Times New Roman" w:cs="Times New Roman"/>
          <w:b/>
          <w:sz w:val="20"/>
          <w:szCs w:val="20"/>
          <w:lang w:val="en-US"/>
        </w:rPr>
        <w:t>32. RESPONSIBLE PROCUREMENT</w:t>
      </w:r>
    </w:p>
    <w:p w:rsidR="0088733B" w:rsidRPr="003136D1" w:rsidRDefault="0088733B" w:rsidP="00766D4C">
      <w:p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Novartis expects the Vendors with whom we work to comply with the law, to adhere to ethical business practices and to observe the Novartis Vendor Code.  The Novartis Vendor Code and other codes, policies and guidelines can be found at </w:t>
      </w:r>
      <w:r w:rsidRPr="003136D1">
        <w:rPr>
          <w:sz w:val="20"/>
          <w:szCs w:val="20"/>
          <w:lang w:val="en-US"/>
        </w:rPr>
        <w:t>http://www.novartis.com/corporate-responsibility</w:t>
      </w:r>
      <w:r w:rsidRPr="003136D1">
        <w:rPr>
          <w:rFonts w:ascii="Times New Roman" w:hAnsi="Times New Roman" w:cs="Times New Roman"/>
          <w:sz w:val="20"/>
          <w:szCs w:val="20"/>
          <w:lang w:val="en-US"/>
        </w:rPr>
        <w:t>   </w:t>
      </w:r>
    </w:p>
    <w:p w:rsidR="0088733B" w:rsidRPr="003136D1" w:rsidRDefault="0088733B" w:rsidP="00766D4C">
      <w:p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Vendors shall familiarize themselves with these codes, policies and guidelines and provide information on request to Novartis associates concerning labor, health and safety, animal welfare, anti-bribery and fair competition, and data protection and privacy practices, in the form requested and allow Novartis associates (or our nominated third party experts) adequate access for the purposes of auditing compliance with these standards.  </w:t>
      </w:r>
    </w:p>
    <w:p w:rsidR="0088733B" w:rsidRPr="003136D1" w:rsidRDefault="0088733B" w:rsidP="00766D4C">
      <w:p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The Vendors will endeavor to rectify the identified instances of noncompliance and advise Novartis of the progress of corrective actions upon request. It is at Novartis's discretion to exercise the power to terminate the business relationship in advance without compensation for non-compliance with such standards. The Vendor confirms that has read and understood the Novartis Vendor Code.</w:t>
      </w:r>
    </w:p>
    <w:p w:rsidR="0088733B" w:rsidRPr="003136D1" w:rsidRDefault="0088733B" w:rsidP="00766D4C">
      <w:pPr>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33. STRUCTURAL CHANGES</w:t>
      </w:r>
    </w:p>
    <w:p w:rsidR="0088733B" w:rsidRPr="003136D1" w:rsidRDefault="0088733B" w:rsidP="00766D4C">
      <w:p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The Vendor warrants and represents that the information provided in the “Questionnaire for Third Parties” completed before issuance of this Order is accurate and complete (and such information shall be treated as being part of </w:t>
      </w:r>
      <w:r w:rsidR="002916FC" w:rsidRPr="003136D1">
        <w:rPr>
          <w:rFonts w:ascii="Times New Roman" w:hAnsi="Times New Roman" w:cs="Times New Roman"/>
          <w:sz w:val="20"/>
          <w:szCs w:val="20"/>
          <w:lang w:val="en-US"/>
        </w:rPr>
        <w:t>this Order</w:t>
      </w:r>
      <w:r w:rsidRPr="003136D1">
        <w:rPr>
          <w:rFonts w:ascii="Times New Roman" w:hAnsi="Times New Roman" w:cs="Times New Roman"/>
          <w:sz w:val="20"/>
          <w:szCs w:val="20"/>
          <w:lang w:val="en-US"/>
        </w:rPr>
        <w:t>). The Vendor will inform Novartis in writing of: (i) any Material change to the information provided with the Questionnaire for Third Parties; and (ii) of any Material Change in its Structure, in both cases as soon as reasonably practicable after the relevant change occurs.</w:t>
      </w:r>
    </w:p>
    <w:p w:rsidR="0088733B" w:rsidRPr="003136D1" w:rsidRDefault="0088733B" w:rsidP="00766D4C">
      <w:pPr>
        <w:jc w:val="both"/>
        <w:rPr>
          <w:rFonts w:ascii="Times New Roman" w:hAnsi="Times New Roman" w:cs="Times New Roman"/>
          <w:b/>
          <w:sz w:val="20"/>
          <w:szCs w:val="20"/>
          <w:lang w:val="en-US"/>
        </w:rPr>
      </w:pPr>
      <w:r w:rsidRPr="003136D1">
        <w:rPr>
          <w:rFonts w:ascii="Times New Roman" w:hAnsi="Times New Roman" w:cs="Times New Roman"/>
          <w:b/>
          <w:sz w:val="20"/>
          <w:szCs w:val="20"/>
          <w:lang w:val="en-US"/>
        </w:rPr>
        <w:t>34.  TRAINING RIGHTS</w:t>
      </w:r>
    </w:p>
    <w:p w:rsidR="0088733B" w:rsidRPr="003136D1" w:rsidRDefault="0088733B" w:rsidP="00766D4C">
      <w:p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 xml:space="preserve">Subject to Novartis requesting otherwise, the Vendor shall be responsible for training all of its personnel (including approved contractors) engaged in performing the activities set forth in this Order on anti-bribery (“AB Training”) at its own expense. Such training shall include at a minimum the provisions of the applicable bribery and corruption laws and shall take place prior to the performance of services for Novartis. The Vendor shall ensure that the AB Training is performed for any new personnel (including approved contractors) that the Vendor later wishes to engage to provide the services to Novartis. Novartis shall be entitled, upon request, to perform (directly or via its affiliated companies or contractors) the AB Training (or any part thereof). If Vendor receives any such request, it hereby agrees to fully cooperate with Novartis to enable such training to be carried out, including providing all reasonable and necessary access for such purpose to Vendor premises and relevant sales force/employees engaged to provide services to Novartis.     </w:t>
      </w:r>
    </w:p>
    <w:p w:rsidR="0088733B" w:rsidRPr="003136D1" w:rsidRDefault="0088733B" w:rsidP="00766D4C">
      <w:pPr>
        <w:jc w:val="both"/>
        <w:rPr>
          <w:rFonts w:ascii="Times New Roman" w:hAnsi="Times New Roman" w:cs="Times New Roman"/>
          <w:sz w:val="20"/>
          <w:szCs w:val="20"/>
          <w:lang w:val="en-US"/>
        </w:rPr>
      </w:pPr>
      <w:r w:rsidRPr="003136D1">
        <w:rPr>
          <w:rFonts w:ascii="Times New Roman" w:hAnsi="Times New Roman" w:cs="Times New Roman"/>
          <w:sz w:val="20"/>
          <w:szCs w:val="20"/>
          <w:lang w:val="en-US"/>
        </w:rPr>
        <w:t>Upon request from Novartis, the Vendor shall promptly provide copies of the training material and the training attendance sheets (including name and qualification of the trainer).</w:t>
      </w: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p w:rsidR="0088733B" w:rsidRPr="003136D1" w:rsidRDefault="0088733B" w:rsidP="00766D4C">
      <w:pPr>
        <w:jc w:val="both"/>
        <w:rPr>
          <w:rFonts w:ascii="Times New Roman" w:hAnsi="Times New Roman" w:cs="Times New Roman"/>
          <w:sz w:val="20"/>
          <w:szCs w:val="20"/>
          <w:lang w:val="en-US"/>
        </w:rPr>
      </w:pPr>
    </w:p>
    <w:bookmarkEnd w:id="0"/>
    <w:p w:rsidR="0088733B" w:rsidRPr="003136D1" w:rsidRDefault="0088733B" w:rsidP="00766D4C">
      <w:pPr>
        <w:jc w:val="both"/>
        <w:rPr>
          <w:rFonts w:ascii="Times New Roman" w:hAnsi="Times New Roman" w:cs="Times New Roman"/>
          <w:sz w:val="20"/>
          <w:szCs w:val="20"/>
          <w:lang w:val="en-US"/>
        </w:rPr>
      </w:pPr>
    </w:p>
    <w:p w:rsidR="00825288" w:rsidRPr="003136D1" w:rsidRDefault="00825288" w:rsidP="00766D4C">
      <w:pPr>
        <w:autoSpaceDE w:val="0"/>
        <w:autoSpaceDN w:val="0"/>
        <w:adjustRightInd w:val="0"/>
        <w:spacing w:after="0" w:line="240" w:lineRule="auto"/>
        <w:jc w:val="both"/>
        <w:rPr>
          <w:rFonts w:ascii="Times New Roman" w:hAnsi="Times New Roman" w:cs="Times New Roman"/>
          <w:b/>
          <w:bCs/>
          <w:sz w:val="20"/>
          <w:szCs w:val="20"/>
          <w:lang w:val="en-US"/>
        </w:rPr>
      </w:pPr>
    </w:p>
    <w:sectPr w:rsidR="00825288" w:rsidRPr="003136D1" w:rsidSect="00C50FE3">
      <w:pgSz w:w="12240" w:h="15840"/>
      <w:pgMar w:top="1440" w:right="1440" w:bottom="117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D4C" w:rsidRDefault="00766D4C" w:rsidP="00520E51">
      <w:pPr>
        <w:spacing w:after="0" w:line="240" w:lineRule="auto"/>
      </w:pPr>
      <w:r>
        <w:separator/>
      </w:r>
    </w:p>
  </w:endnote>
  <w:endnote w:type="continuationSeparator" w:id="0">
    <w:p w:rsidR="00766D4C" w:rsidRDefault="00766D4C" w:rsidP="0052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20206020602000202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D4C" w:rsidRDefault="00766D4C" w:rsidP="00520E51">
      <w:pPr>
        <w:spacing w:after="0" w:line="240" w:lineRule="auto"/>
      </w:pPr>
      <w:r>
        <w:separator/>
      </w:r>
    </w:p>
  </w:footnote>
  <w:footnote w:type="continuationSeparator" w:id="0">
    <w:p w:rsidR="00766D4C" w:rsidRDefault="00766D4C" w:rsidP="0052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57D"/>
    <w:multiLevelType w:val="hybridMultilevel"/>
    <w:tmpl w:val="17267BE8"/>
    <w:lvl w:ilvl="0" w:tplc="04090001">
      <w:start w:val="1"/>
      <w:numFmt w:val="bullet"/>
      <w:lvlText w:val=""/>
      <w:lvlJc w:val="left"/>
      <w:pPr>
        <w:ind w:left="720" w:hanging="360"/>
      </w:pPr>
      <w:rPr>
        <w:rFonts w:ascii="Symbol" w:hAnsi="Symbol" w:hint="default"/>
      </w:rPr>
    </w:lvl>
    <w:lvl w:ilvl="1" w:tplc="0C50D950">
      <w:start w:val="1"/>
      <w:numFmt w:val="lowerLetter"/>
      <w:lvlText w:val="%2)"/>
      <w:lvlJc w:val="left"/>
      <w:pPr>
        <w:ind w:left="502" w:hanging="360"/>
      </w:pPr>
      <w:rPr>
        <w:rFonts w:ascii="Times New Roman" w:eastAsiaTheme="minorEastAsia" w:hAnsi="Times New Roman" w:cs="Times New Roman"/>
      </w:rPr>
    </w:lvl>
    <w:lvl w:ilvl="2" w:tplc="12AC97A4">
      <w:start w:val="15"/>
      <w:numFmt w:val="decimal"/>
      <w:lvlText w:val="%3."/>
      <w:lvlJc w:val="left"/>
      <w:pPr>
        <w:ind w:left="360" w:hanging="360"/>
      </w:pPr>
      <w:rPr>
        <w:rFonts w:eastAsia="Arial Unicode MS" w:hint="default"/>
        <w:b/>
        <w:u w:val="singl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01601"/>
    <w:multiLevelType w:val="hybridMultilevel"/>
    <w:tmpl w:val="95B2728C"/>
    <w:lvl w:ilvl="0" w:tplc="3AAE8AEC">
      <w:start w:val="2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777EC4"/>
    <w:multiLevelType w:val="hybridMultilevel"/>
    <w:tmpl w:val="07103228"/>
    <w:lvl w:ilvl="0" w:tplc="1C1236AE">
      <w:start w:val="14"/>
      <w:numFmt w:val="decimal"/>
      <w:lvlText w:val="%1."/>
      <w:lvlJc w:val="left"/>
      <w:pPr>
        <w:ind w:left="1080" w:hanging="360"/>
      </w:pPr>
      <w:rPr>
        <w:rFonts w:eastAsia="Arial Unicode M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E11E1B"/>
    <w:multiLevelType w:val="hybridMultilevel"/>
    <w:tmpl w:val="105613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FA1167D"/>
    <w:multiLevelType w:val="hybridMultilevel"/>
    <w:tmpl w:val="E26CE83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FE3929"/>
    <w:multiLevelType w:val="hybridMultilevel"/>
    <w:tmpl w:val="74D802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C5F28"/>
    <w:multiLevelType w:val="hybridMultilevel"/>
    <w:tmpl w:val="0352A3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1598B"/>
    <w:multiLevelType w:val="hybridMultilevel"/>
    <w:tmpl w:val="F3D03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F6E01"/>
    <w:multiLevelType w:val="multilevel"/>
    <w:tmpl w:val="72E41302"/>
    <w:lvl w:ilvl="0">
      <w:start w:val="9"/>
      <w:numFmt w:val="decimal"/>
      <w:lvlText w:val="%1."/>
      <w:lvlJc w:val="left"/>
      <w:pPr>
        <w:ind w:left="720" w:hanging="360"/>
      </w:pPr>
      <w:rPr>
        <w:rFonts w:eastAsia="Arial Unicode MS"/>
        <w:b/>
        <w:u w:val="single"/>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4767305"/>
    <w:multiLevelType w:val="hybridMultilevel"/>
    <w:tmpl w:val="C73A71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B54B4"/>
    <w:multiLevelType w:val="hybridMultilevel"/>
    <w:tmpl w:val="95A8D9BE"/>
    <w:lvl w:ilvl="0" w:tplc="FD1CDA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64F9E"/>
    <w:multiLevelType w:val="hybridMultilevel"/>
    <w:tmpl w:val="D040CE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0F2803"/>
    <w:multiLevelType w:val="hybridMultilevel"/>
    <w:tmpl w:val="27927B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23578"/>
    <w:multiLevelType w:val="hybridMultilevel"/>
    <w:tmpl w:val="64347FDC"/>
    <w:lvl w:ilvl="0" w:tplc="C56E8FE2">
      <w:start w:val="1"/>
      <w:numFmt w:val="lowerLetter"/>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530265"/>
    <w:multiLevelType w:val="hybridMultilevel"/>
    <w:tmpl w:val="53425D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A3201D"/>
    <w:multiLevelType w:val="hybridMultilevel"/>
    <w:tmpl w:val="60FC05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A0265C"/>
    <w:multiLevelType w:val="hybridMultilevel"/>
    <w:tmpl w:val="F92C9CEE"/>
    <w:lvl w:ilvl="0" w:tplc="C33691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2772D"/>
    <w:multiLevelType w:val="hybridMultilevel"/>
    <w:tmpl w:val="EF8C7E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D018E7"/>
    <w:multiLevelType w:val="hybridMultilevel"/>
    <w:tmpl w:val="E78A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517C19"/>
    <w:multiLevelType w:val="hybridMultilevel"/>
    <w:tmpl w:val="40FEA9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92189"/>
    <w:multiLevelType w:val="hybridMultilevel"/>
    <w:tmpl w:val="6CB4CE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B0CDA"/>
    <w:multiLevelType w:val="hybridMultilevel"/>
    <w:tmpl w:val="ACBEA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8AF6AE0"/>
    <w:multiLevelType w:val="hybridMultilevel"/>
    <w:tmpl w:val="B26455B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615367"/>
    <w:multiLevelType w:val="hybridMultilevel"/>
    <w:tmpl w:val="D6CE5F6A"/>
    <w:lvl w:ilvl="0" w:tplc="92CC3E5C">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D67101"/>
    <w:multiLevelType w:val="hybridMultilevel"/>
    <w:tmpl w:val="0C462A3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D9F5980"/>
    <w:multiLevelType w:val="hybridMultilevel"/>
    <w:tmpl w:val="AE208B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2211F"/>
    <w:multiLevelType w:val="hybridMultilevel"/>
    <w:tmpl w:val="959AA3A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76581B"/>
    <w:multiLevelType w:val="multilevel"/>
    <w:tmpl w:val="0B40FCA2"/>
    <w:lvl w:ilvl="0">
      <w:start w:val="3"/>
      <w:numFmt w:val="decimal"/>
      <w:lvlText w:val="%1."/>
      <w:lvlJc w:val="left"/>
      <w:pPr>
        <w:ind w:left="360" w:hanging="360"/>
      </w:pPr>
      <w:rPr>
        <w:rFonts w:hint="default"/>
        <w:b/>
        <w:color w:val="auto"/>
      </w:rPr>
    </w:lvl>
    <w:lvl w:ilvl="1">
      <w:start w:val="1"/>
      <w:numFmt w:val="lowerLetter"/>
      <w:lvlText w:val="%2)"/>
      <w:lvlJc w:val="left"/>
      <w:pPr>
        <w:ind w:left="360" w:hanging="360"/>
      </w:pPr>
      <w:rPr>
        <w:rFonts w:ascii="Times New Roman" w:eastAsiaTheme="minorEastAsia" w:hAnsi="Times New Roman" w:cs="Times New Roman"/>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6EB02815"/>
    <w:multiLevelType w:val="hybridMultilevel"/>
    <w:tmpl w:val="E376B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F4907"/>
    <w:multiLevelType w:val="hybridMultilevel"/>
    <w:tmpl w:val="988CDEC8"/>
    <w:lvl w:ilvl="0" w:tplc="A2703DF0">
      <w:start w:val="2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4019A9"/>
    <w:multiLevelType w:val="hybridMultilevel"/>
    <w:tmpl w:val="5E58CC8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0B790F"/>
    <w:multiLevelType w:val="hybridMultilevel"/>
    <w:tmpl w:val="0E124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7C9A"/>
    <w:multiLevelType w:val="hybridMultilevel"/>
    <w:tmpl w:val="F0348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366FD"/>
    <w:multiLevelType w:val="hybridMultilevel"/>
    <w:tmpl w:val="ACBEA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B72CA6"/>
    <w:multiLevelType w:val="hybridMultilevel"/>
    <w:tmpl w:val="3F3C6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815AA0"/>
    <w:multiLevelType w:val="multilevel"/>
    <w:tmpl w:val="0AC224B6"/>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32"/>
  </w:num>
  <w:num w:numId="3">
    <w:abstractNumId w:val="6"/>
  </w:num>
  <w:num w:numId="4">
    <w:abstractNumId w:val="34"/>
  </w:num>
  <w:num w:numId="5">
    <w:abstractNumId w:val="17"/>
  </w:num>
  <w:num w:numId="6">
    <w:abstractNumId w:val="25"/>
  </w:num>
  <w:num w:numId="7">
    <w:abstractNumId w:val="10"/>
  </w:num>
  <w:num w:numId="8">
    <w:abstractNumId w:val="26"/>
  </w:num>
  <w:num w:numId="9">
    <w:abstractNumId w:val="28"/>
  </w:num>
  <w:num w:numId="10">
    <w:abstractNumId w:val="5"/>
  </w:num>
  <w:num w:numId="11">
    <w:abstractNumId w:val="9"/>
  </w:num>
  <w:num w:numId="12">
    <w:abstractNumId w:val="11"/>
  </w:num>
  <w:num w:numId="13">
    <w:abstractNumId w:val="29"/>
  </w:num>
  <w:num w:numId="14">
    <w:abstractNumId w:val="0"/>
  </w:num>
  <w:num w:numId="15">
    <w:abstractNumId w:val="18"/>
  </w:num>
  <w:num w:numId="16">
    <w:abstractNumId w:val="12"/>
  </w:num>
  <w:num w:numId="17">
    <w:abstractNumId w:val="16"/>
  </w:num>
  <w:num w:numId="18">
    <w:abstractNumId w:val="31"/>
  </w:num>
  <w:num w:numId="19">
    <w:abstractNumId w:val="13"/>
  </w:num>
  <w:num w:numId="20">
    <w:abstractNumId w:val="27"/>
  </w:num>
  <w:num w:numId="21">
    <w:abstractNumId w:val="20"/>
  </w:num>
  <w:num w:numId="22">
    <w:abstractNumId w:val="2"/>
  </w:num>
  <w:num w:numId="23">
    <w:abstractNumId w:val="23"/>
  </w:num>
  <w:num w:numId="24">
    <w:abstractNumId w:val="1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
  </w:num>
  <w:num w:numId="36">
    <w:abstractNumId w:val="24"/>
  </w:num>
  <w:num w:numId="37">
    <w:abstractNumId w:val="22"/>
  </w:num>
  <w:num w:numId="38">
    <w:abstractNumId w:val="35"/>
  </w:num>
  <w:num w:numId="39">
    <w:abstractNumId w:val="30"/>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bX+cnD5gM9uRClQlj7RwQbKXuCPP72a5R7Q6R4Ao3FB21RNympGB5UfNabVMClBSF3v6PMHT4BUMPaak6DS15A==" w:salt="HqSVR/byBP0pKZ4QxXEff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79"/>
    <w:rsid w:val="00004EF7"/>
    <w:rsid w:val="00020590"/>
    <w:rsid w:val="00023D96"/>
    <w:rsid w:val="00053EFC"/>
    <w:rsid w:val="00086BCE"/>
    <w:rsid w:val="000C4DDE"/>
    <w:rsid w:val="000D3533"/>
    <w:rsid w:val="000D44DE"/>
    <w:rsid w:val="000E27BE"/>
    <w:rsid w:val="000F61CA"/>
    <w:rsid w:val="000F645A"/>
    <w:rsid w:val="000F69BD"/>
    <w:rsid w:val="00107AC9"/>
    <w:rsid w:val="001116EE"/>
    <w:rsid w:val="001163FE"/>
    <w:rsid w:val="00122EC4"/>
    <w:rsid w:val="00150F91"/>
    <w:rsid w:val="001A3858"/>
    <w:rsid w:val="001C1C48"/>
    <w:rsid w:val="001C461B"/>
    <w:rsid w:val="001C665E"/>
    <w:rsid w:val="001D66E9"/>
    <w:rsid w:val="002022B9"/>
    <w:rsid w:val="002058D6"/>
    <w:rsid w:val="00216C46"/>
    <w:rsid w:val="00233EA6"/>
    <w:rsid w:val="00252147"/>
    <w:rsid w:val="00254C5B"/>
    <w:rsid w:val="002916FC"/>
    <w:rsid w:val="002C2BF9"/>
    <w:rsid w:val="00305264"/>
    <w:rsid w:val="003136D1"/>
    <w:rsid w:val="0031725F"/>
    <w:rsid w:val="00337C6B"/>
    <w:rsid w:val="00342072"/>
    <w:rsid w:val="003461EB"/>
    <w:rsid w:val="00362E76"/>
    <w:rsid w:val="00372AE9"/>
    <w:rsid w:val="003A1B08"/>
    <w:rsid w:val="003B21CA"/>
    <w:rsid w:val="003F16B3"/>
    <w:rsid w:val="003F22CC"/>
    <w:rsid w:val="004060DC"/>
    <w:rsid w:val="0042082A"/>
    <w:rsid w:val="00434E49"/>
    <w:rsid w:val="004355CE"/>
    <w:rsid w:val="00452F73"/>
    <w:rsid w:val="0047082A"/>
    <w:rsid w:val="00482E48"/>
    <w:rsid w:val="00487FC6"/>
    <w:rsid w:val="004A0972"/>
    <w:rsid w:val="004A1BC5"/>
    <w:rsid w:val="004C77EC"/>
    <w:rsid w:val="004D11F5"/>
    <w:rsid w:val="004D1DF1"/>
    <w:rsid w:val="004F6045"/>
    <w:rsid w:val="00501386"/>
    <w:rsid w:val="00506F22"/>
    <w:rsid w:val="005114DD"/>
    <w:rsid w:val="00520E51"/>
    <w:rsid w:val="005221A7"/>
    <w:rsid w:val="00527479"/>
    <w:rsid w:val="0055424E"/>
    <w:rsid w:val="0057143A"/>
    <w:rsid w:val="005718AE"/>
    <w:rsid w:val="00573F8F"/>
    <w:rsid w:val="00585C79"/>
    <w:rsid w:val="005A17F3"/>
    <w:rsid w:val="005D4CA3"/>
    <w:rsid w:val="005F06CA"/>
    <w:rsid w:val="005F3BAC"/>
    <w:rsid w:val="005F3D9C"/>
    <w:rsid w:val="005F4BBD"/>
    <w:rsid w:val="005F719D"/>
    <w:rsid w:val="00611265"/>
    <w:rsid w:val="00621B98"/>
    <w:rsid w:val="006519E4"/>
    <w:rsid w:val="0065583E"/>
    <w:rsid w:val="00657830"/>
    <w:rsid w:val="00661A00"/>
    <w:rsid w:val="00667450"/>
    <w:rsid w:val="006A2FC6"/>
    <w:rsid w:val="006B1324"/>
    <w:rsid w:val="006C2D9D"/>
    <w:rsid w:val="006C589D"/>
    <w:rsid w:val="006C719F"/>
    <w:rsid w:val="006F1943"/>
    <w:rsid w:val="006F2609"/>
    <w:rsid w:val="00707FEB"/>
    <w:rsid w:val="00717542"/>
    <w:rsid w:val="0073323B"/>
    <w:rsid w:val="00742129"/>
    <w:rsid w:val="00757621"/>
    <w:rsid w:val="00766D4C"/>
    <w:rsid w:val="007803F6"/>
    <w:rsid w:val="00783472"/>
    <w:rsid w:val="00786479"/>
    <w:rsid w:val="00791900"/>
    <w:rsid w:val="00792FBC"/>
    <w:rsid w:val="007977FA"/>
    <w:rsid w:val="007B4E85"/>
    <w:rsid w:val="007F6E34"/>
    <w:rsid w:val="00825288"/>
    <w:rsid w:val="00862D3A"/>
    <w:rsid w:val="00865E31"/>
    <w:rsid w:val="008709E4"/>
    <w:rsid w:val="0088733B"/>
    <w:rsid w:val="0089456C"/>
    <w:rsid w:val="00895868"/>
    <w:rsid w:val="008971FB"/>
    <w:rsid w:val="008B11CF"/>
    <w:rsid w:val="008C2A8E"/>
    <w:rsid w:val="008D0EA3"/>
    <w:rsid w:val="008D75A4"/>
    <w:rsid w:val="008F7BFF"/>
    <w:rsid w:val="00961E70"/>
    <w:rsid w:val="00962FD7"/>
    <w:rsid w:val="00973900"/>
    <w:rsid w:val="009A2E4F"/>
    <w:rsid w:val="009A3F32"/>
    <w:rsid w:val="009B35A0"/>
    <w:rsid w:val="009D5387"/>
    <w:rsid w:val="009E38AB"/>
    <w:rsid w:val="00A049D0"/>
    <w:rsid w:val="00A230A9"/>
    <w:rsid w:val="00A24CEB"/>
    <w:rsid w:val="00A4069B"/>
    <w:rsid w:val="00A40AA7"/>
    <w:rsid w:val="00A574F8"/>
    <w:rsid w:val="00A80AC4"/>
    <w:rsid w:val="00A816C4"/>
    <w:rsid w:val="00AA28C9"/>
    <w:rsid w:val="00AC6926"/>
    <w:rsid w:val="00AD407F"/>
    <w:rsid w:val="00AE22CC"/>
    <w:rsid w:val="00AE3DAE"/>
    <w:rsid w:val="00AE486A"/>
    <w:rsid w:val="00AE73BC"/>
    <w:rsid w:val="00AF0746"/>
    <w:rsid w:val="00B33DE9"/>
    <w:rsid w:val="00B3685B"/>
    <w:rsid w:val="00B5254A"/>
    <w:rsid w:val="00B709B7"/>
    <w:rsid w:val="00B82844"/>
    <w:rsid w:val="00B92C67"/>
    <w:rsid w:val="00BA06F8"/>
    <w:rsid w:val="00BB1A5D"/>
    <w:rsid w:val="00BE3F06"/>
    <w:rsid w:val="00BE71DC"/>
    <w:rsid w:val="00BF601F"/>
    <w:rsid w:val="00C03B72"/>
    <w:rsid w:val="00C50ACF"/>
    <w:rsid w:val="00C50FE3"/>
    <w:rsid w:val="00C57110"/>
    <w:rsid w:val="00C77FE6"/>
    <w:rsid w:val="00C83CC5"/>
    <w:rsid w:val="00C8574E"/>
    <w:rsid w:val="00CD2590"/>
    <w:rsid w:val="00CD4550"/>
    <w:rsid w:val="00CD4B6F"/>
    <w:rsid w:val="00CD7686"/>
    <w:rsid w:val="00CE1B1A"/>
    <w:rsid w:val="00CE4390"/>
    <w:rsid w:val="00CF0CDA"/>
    <w:rsid w:val="00CF5932"/>
    <w:rsid w:val="00D15F8C"/>
    <w:rsid w:val="00D54DDE"/>
    <w:rsid w:val="00D613C8"/>
    <w:rsid w:val="00D6349A"/>
    <w:rsid w:val="00D74B9F"/>
    <w:rsid w:val="00D91BCD"/>
    <w:rsid w:val="00DC1490"/>
    <w:rsid w:val="00DD31EF"/>
    <w:rsid w:val="00DE7241"/>
    <w:rsid w:val="00E02A12"/>
    <w:rsid w:val="00E3182E"/>
    <w:rsid w:val="00E46E7F"/>
    <w:rsid w:val="00E91215"/>
    <w:rsid w:val="00EA4A3B"/>
    <w:rsid w:val="00EA757D"/>
    <w:rsid w:val="00EB416B"/>
    <w:rsid w:val="00EC592E"/>
    <w:rsid w:val="00ED7910"/>
    <w:rsid w:val="00EF4E5F"/>
    <w:rsid w:val="00F04AA7"/>
    <w:rsid w:val="00F20EFA"/>
    <w:rsid w:val="00F336BA"/>
    <w:rsid w:val="00F356D0"/>
    <w:rsid w:val="00F35F98"/>
    <w:rsid w:val="00F422F1"/>
    <w:rsid w:val="00F44876"/>
    <w:rsid w:val="00F63662"/>
    <w:rsid w:val="00F64B06"/>
    <w:rsid w:val="00F73D14"/>
    <w:rsid w:val="00FB7C34"/>
    <w:rsid w:val="00FD66D4"/>
    <w:rsid w:val="00FE6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88F83-5EAE-42B2-BA32-94E05793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AA7"/>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5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C79"/>
    <w:rPr>
      <w:rFonts w:ascii="Tahoma" w:hAnsi="Tahoma" w:cs="Tahoma"/>
      <w:sz w:val="16"/>
      <w:szCs w:val="16"/>
      <w:lang w:val="es-ES"/>
    </w:rPr>
  </w:style>
  <w:style w:type="paragraph" w:styleId="ListParagraph">
    <w:name w:val="List Paragraph"/>
    <w:basedOn w:val="Normal"/>
    <w:uiPriority w:val="34"/>
    <w:qFormat/>
    <w:rsid w:val="00107AC9"/>
    <w:pPr>
      <w:ind w:left="720"/>
      <w:contextualSpacing/>
    </w:pPr>
  </w:style>
  <w:style w:type="character" w:styleId="Hyperlink">
    <w:name w:val="Hyperlink"/>
    <w:basedOn w:val="DefaultParagraphFont"/>
    <w:uiPriority w:val="99"/>
    <w:unhideWhenUsed/>
    <w:rsid w:val="00107AC9"/>
    <w:rPr>
      <w:color w:val="0000FF" w:themeColor="hyperlink"/>
      <w:u w:val="single"/>
    </w:rPr>
  </w:style>
  <w:style w:type="character" w:styleId="CommentReference">
    <w:name w:val="annotation reference"/>
    <w:basedOn w:val="DefaultParagraphFont"/>
    <w:uiPriority w:val="99"/>
    <w:semiHidden/>
    <w:unhideWhenUsed/>
    <w:rsid w:val="00791900"/>
    <w:rPr>
      <w:sz w:val="16"/>
      <w:szCs w:val="16"/>
    </w:rPr>
  </w:style>
  <w:style w:type="paragraph" w:styleId="CommentText">
    <w:name w:val="annotation text"/>
    <w:basedOn w:val="Normal"/>
    <w:link w:val="CommentTextChar"/>
    <w:uiPriority w:val="99"/>
    <w:semiHidden/>
    <w:unhideWhenUsed/>
    <w:rsid w:val="00791900"/>
    <w:pPr>
      <w:spacing w:line="240" w:lineRule="auto"/>
    </w:pPr>
    <w:rPr>
      <w:sz w:val="20"/>
      <w:szCs w:val="20"/>
    </w:rPr>
  </w:style>
  <w:style w:type="character" w:customStyle="1" w:styleId="CommentTextChar">
    <w:name w:val="Comment Text Char"/>
    <w:basedOn w:val="DefaultParagraphFont"/>
    <w:link w:val="CommentText"/>
    <w:uiPriority w:val="99"/>
    <w:semiHidden/>
    <w:rsid w:val="00791900"/>
    <w:rPr>
      <w:sz w:val="20"/>
      <w:szCs w:val="20"/>
      <w:lang w:val="es-ES"/>
    </w:rPr>
  </w:style>
  <w:style w:type="paragraph" w:styleId="CommentSubject">
    <w:name w:val="annotation subject"/>
    <w:basedOn w:val="CommentText"/>
    <w:next w:val="CommentText"/>
    <w:link w:val="CommentSubjectChar"/>
    <w:uiPriority w:val="99"/>
    <w:semiHidden/>
    <w:unhideWhenUsed/>
    <w:rsid w:val="00791900"/>
    <w:rPr>
      <w:b/>
      <w:bCs/>
    </w:rPr>
  </w:style>
  <w:style w:type="character" w:customStyle="1" w:styleId="CommentSubjectChar">
    <w:name w:val="Comment Subject Char"/>
    <w:basedOn w:val="CommentTextChar"/>
    <w:link w:val="CommentSubject"/>
    <w:uiPriority w:val="99"/>
    <w:semiHidden/>
    <w:rsid w:val="00791900"/>
    <w:rPr>
      <w:b/>
      <w:bCs/>
      <w:sz w:val="20"/>
      <w:szCs w:val="20"/>
      <w:lang w:val="es-ES"/>
    </w:rPr>
  </w:style>
  <w:style w:type="paragraph" w:styleId="Revision">
    <w:name w:val="Revision"/>
    <w:hidden/>
    <w:uiPriority w:val="99"/>
    <w:semiHidden/>
    <w:rsid w:val="00C77FE6"/>
    <w:pPr>
      <w:spacing w:after="0" w:line="240" w:lineRule="auto"/>
    </w:pPr>
    <w:rPr>
      <w:lang w:val="es-ES"/>
    </w:rPr>
  </w:style>
  <w:style w:type="paragraph" w:styleId="FootnoteText">
    <w:name w:val="footnote text"/>
    <w:basedOn w:val="Normal"/>
    <w:link w:val="FootnoteTextChar"/>
    <w:uiPriority w:val="99"/>
    <w:semiHidden/>
    <w:unhideWhenUsed/>
    <w:rsid w:val="00520E51"/>
    <w:pPr>
      <w:spacing w:after="0" w:line="240" w:lineRule="auto"/>
    </w:pPr>
    <w:rPr>
      <w:rFonts w:ascii="Sabon" w:eastAsia="Times New Roman" w:hAnsi="Sabon" w:cs="Times New Roman"/>
      <w:sz w:val="20"/>
      <w:szCs w:val="20"/>
      <w:lang w:val="es-ES_tradnl" w:eastAsia="en-US"/>
    </w:rPr>
  </w:style>
  <w:style w:type="character" w:customStyle="1" w:styleId="FootnoteTextChar">
    <w:name w:val="Footnote Text Char"/>
    <w:basedOn w:val="DefaultParagraphFont"/>
    <w:link w:val="FootnoteText"/>
    <w:uiPriority w:val="99"/>
    <w:semiHidden/>
    <w:rsid w:val="00520E51"/>
    <w:rPr>
      <w:rFonts w:ascii="Sabon" w:eastAsia="Times New Roman" w:hAnsi="Sabon" w:cs="Times New Roman"/>
      <w:sz w:val="20"/>
      <w:szCs w:val="20"/>
      <w:lang w:val="es-ES_tradnl" w:eastAsia="en-US"/>
    </w:rPr>
  </w:style>
  <w:style w:type="character" w:styleId="FootnoteReference">
    <w:name w:val="footnote reference"/>
    <w:basedOn w:val="DefaultParagraphFont"/>
    <w:uiPriority w:val="99"/>
    <w:semiHidden/>
    <w:unhideWhenUsed/>
    <w:rsid w:val="00520E51"/>
    <w:rPr>
      <w:vertAlign w:val="superscript"/>
    </w:rPr>
  </w:style>
  <w:style w:type="paragraph" w:customStyle="1" w:styleId="1">
    <w:name w:val="1"/>
    <w:rsid w:val="004C77E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720"/>
      <w:jc w:val="both"/>
      <w:textAlignment w:val="baseline"/>
    </w:pPr>
    <w:rPr>
      <w:rFonts w:ascii="Arial" w:eastAsia="MS Mincho" w:hAnsi="Arial" w:cs="Times New Roman"/>
      <w:sz w:val="20"/>
      <w:szCs w:val="20"/>
      <w:lang w:eastAsia="en-US"/>
    </w:rPr>
  </w:style>
  <w:style w:type="character" w:customStyle="1" w:styleId="hps">
    <w:name w:val="hps"/>
    <w:basedOn w:val="DefaultParagraphFont"/>
    <w:rsid w:val="0088733B"/>
  </w:style>
  <w:style w:type="paragraph" w:styleId="BodyText">
    <w:name w:val="Body Text"/>
    <w:basedOn w:val="Normal"/>
    <w:link w:val="BodyTextChar"/>
    <w:unhideWhenUsed/>
    <w:rsid w:val="00AE3DAE"/>
    <w:pPr>
      <w:spacing w:before="100" w:after="100" w:line="240" w:lineRule="auto"/>
      <w:jc w:val="both"/>
    </w:pPr>
    <w:rPr>
      <w:rFonts w:ascii="Arial" w:eastAsia="MS Mincho" w:hAnsi="Arial" w:cs="Times New Roman"/>
      <w:sz w:val="20"/>
      <w:szCs w:val="20"/>
      <w:lang w:val="es-GT" w:eastAsia="x-none"/>
    </w:rPr>
  </w:style>
  <w:style w:type="character" w:customStyle="1" w:styleId="BodyTextChar">
    <w:name w:val="Body Text Char"/>
    <w:basedOn w:val="DefaultParagraphFont"/>
    <w:link w:val="BodyText"/>
    <w:rsid w:val="00AE3DAE"/>
    <w:rPr>
      <w:rFonts w:ascii="Arial" w:eastAsia="MS Mincho" w:hAnsi="Arial" w:cs="Times New Roman"/>
      <w:sz w:val="20"/>
      <w:szCs w:val="20"/>
      <w:lang w:val="es-G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7730">
      <w:bodyDiv w:val="1"/>
      <w:marLeft w:val="0"/>
      <w:marRight w:val="0"/>
      <w:marTop w:val="0"/>
      <w:marBottom w:val="0"/>
      <w:divBdr>
        <w:top w:val="none" w:sz="0" w:space="0" w:color="auto"/>
        <w:left w:val="none" w:sz="0" w:space="0" w:color="auto"/>
        <w:bottom w:val="none" w:sz="0" w:space="0" w:color="auto"/>
        <w:right w:val="none" w:sz="0" w:space="0" w:color="auto"/>
      </w:divBdr>
    </w:div>
    <w:div w:id="91976319">
      <w:bodyDiv w:val="1"/>
      <w:marLeft w:val="0"/>
      <w:marRight w:val="0"/>
      <w:marTop w:val="0"/>
      <w:marBottom w:val="0"/>
      <w:divBdr>
        <w:top w:val="none" w:sz="0" w:space="0" w:color="auto"/>
        <w:left w:val="none" w:sz="0" w:space="0" w:color="auto"/>
        <w:bottom w:val="none" w:sz="0" w:space="0" w:color="auto"/>
        <w:right w:val="none" w:sz="0" w:space="0" w:color="auto"/>
      </w:divBdr>
      <w:divsChild>
        <w:div w:id="1677150440">
          <w:marLeft w:val="0"/>
          <w:marRight w:val="0"/>
          <w:marTop w:val="0"/>
          <w:marBottom w:val="0"/>
          <w:divBdr>
            <w:top w:val="none" w:sz="0" w:space="0" w:color="auto"/>
            <w:left w:val="none" w:sz="0" w:space="0" w:color="auto"/>
            <w:bottom w:val="none" w:sz="0" w:space="0" w:color="auto"/>
            <w:right w:val="none" w:sz="0" w:space="0" w:color="auto"/>
          </w:divBdr>
        </w:div>
      </w:divsChild>
    </w:div>
    <w:div w:id="208343208">
      <w:bodyDiv w:val="1"/>
      <w:marLeft w:val="0"/>
      <w:marRight w:val="0"/>
      <w:marTop w:val="0"/>
      <w:marBottom w:val="0"/>
      <w:divBdr>
        <w:top w:val="none" w:sz="0" w:space="0" w:color="auto"/>
        <w:left w:val="none" w:sz="0" w:space="0" w:color="auto"/>
        <w:bottom w:val="none" w:sz="0" w:space="0" w:color="auto"/>
        <w:right w:val="none" w:sz="0" w:space="0" w:color="auto"/>
      </w:divBdr>
      <w:divsChild>
        <w:div w:id="1851987730">
          <w:marLeft w:val="0"/>
          <w:marRight w:val="0"/>
          <w:marTop w:val="0"/>
          <w:marBottom w:val="0"/>
          <w:divBdr>
            <w:top w:val="none" w:sz="0" w:space="0" w:color="auto"/>
            <w:left w:val="none" w:sz="0" w:space="0" w:color="auto"/>
            <w:bottom w:val="none" w:sz="0" w:space="0" w:color="auto"/>
            <w:right w:val="none" w:sz="0" w:space="0" w:color="auto"/>
          </w:divBdr>
          <w:divsChild>
            <w:div w:id="1561556112">
              <w:marLeft w:val="0"/>
              <w:marRight w:val="0"/>
              <w:marTop w:val="0"/>
              <w:marBottom w:val="0"/>
              <w:divBdr>
                <w:top w:val="none" w:sz="0" w:space="0" w:color="auto"/>
                <w:left w:val="none" w:sz="0" w:space="0" w:color="auto"/>
                <w:bottom w:val="none" w:sz="0" w:space="0" w:color="auto"/>
                <w:right w:val="none" w:sz="0" w:space="0" w:color="auto"/>
              </w:divBdr>
              <w:divsChild>
                <w:div w:id="683941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29582679">
      <w:bodyDiv w:val="1"/>
      <w:marLeft w:val="0"/>
      <w:marRight w:val="0"/>
      <w:marTop w:val="0"/>
      <w:marBottom w:val="0"/>
      <w:divBdr>
        <w:top w:val="none" w:sz="0" w:space="0" w:color="auto"/>
        <w:left w:val="none" w:sz="0" w:space="0" w:color="auto"/>
        <w:bottom w:val="none" w:sz="0" w:space="0" w:color="auto"/>
        <w:right w:val="none" w:sz="0" w:space="0" w:color="auto"/>
      </w:divBdr>
    </w:div>
    <w:div w:id="675573835">
      <w:bodyDiv w:val="1"/>
      <w:marLeft w:val="0"/>
      <w:marRight w:val="0"/>
      <w:marTop w:val="0"/>
      <w:marBottom w:val="0"/>
      <w:divBdr>
        <w:top w:val="none" w:sz="0" w:space="0" w:color="auto"/>
        <w:left w:val="none" w:sz="0" w:space="0" w:color="auto"/>
        <w:bottom w:val="none" w:sz="0" w:space="0" w:color="auto"/>
        <w:right w:val="none" w:sz="0" w:space="0" w:color="auto"/>
      </w:divBdr>
      <w:divsChild>
        <w:div w:id="964971590">
          <w:marLeft w:val="0"/>
          <w:marRight w:val="0"/>
          <w:marTop w:val="0"/>
          <w:marBottom w:val="0"/>
          <w:divBdr>
            <w:top w:val="none" w:sz="0" w:space="0" w:color="auto"/>
            <w:left w:val="none" w:sz="0" w:space="0" w:color="auto"/>
            <w:bottom w:val="none" w:sz="0" w:space="0" w:color="auto"/>
            <w:right w:val="none" w:sz="0" w:space="0" w:color="auto"/>
          </w:divBdr>
        </w:div>
      </w:divsChild>
    </w:div>
    <w:div w:id="1058210020">
      <w:bodyDiv w:val="1"/>
      <w:marLeft w:val="0"/>
      <w:marRight w:val="0"/>
      <w:marTop w:val="0"/>
      <w:marBottom w:val="0"/>
      <w:divBdr>
        <w:top w:val="none" w:sz="0" w:space="0" w:color="auto"/>
        <w:left w:val="none" w:sz="0" w:space="0" w:color="auto"/>
        <w:bottom w:val="none" w:sz="0" w:space="0" w:color="auto"/>
        <w:right w:val="none" w:sz="0" w:space="0" w:color="auto"/>
      </w:divBdr>
    </w:div>
    <w:div w:id="1114708736">
      <w:bodyDiv w:val="1"/>
      <w:marLeft w:val="0"/>
      <w:marRight w:val="0"/>
      <w:marTop w:val="0"/>
      <w:marBottom w:val="0"/>
      <w:divBdr>
        <w:top w:val="none" w:sz="0" w:space="0" w:color="auto"/>
        <w:left w:val="none" w:sz="0" w:space="0" w:color="auto"/>
        <w:bottom w:val="none" w:sz="0" w:space="0" w:color="auto"/>
        <w:right w:val="none" w:sz="0" w:space="0" w:color="auto"/>
      </w:divBdr>
    </w:div>
    <w:div w:id="1338264607">
      <w:bodyDiv w:val="1"/>
      <w:marLeft w:val="0"/>
      <w:marRight w:val="0"/>
      <w:marTop w:val="0"/>
      <w:marBottom w:val="0"/>
      <w:divBdr>
        <w:top w:val="none" w:sz="0" w:space="0" w:color="auto"/>
        <w:left w:val="none" w:sz="0" w:space="0" w:color="auto"/>
        <w:bottom w:val="none" w:sz="0" w:space="0" w:color="auto"/>
        <w:right w:val="none" w:sz="0" w:space="0" w:color="auto"/>
      </w:divBdr>
    </w:div>
    <w:div w:id="1727682839">
      <w:bodyDiv w:val="1"/>
      <w:marLeft w:val="0"/>
      <w:marRight w:val="0"/>
      <w:marTop w:val="0"/>
      <w:marBottom w:val="0"/>
      <w:divBdr>
        <w:top w:val="none" w:sz="0" w:space="0" w:color="auto"/>
        <w:left w:val="none" w:sz="0" w:space="0" w:color="auto"/>
        <w:bottom w:val="none" w:sz="0" w:space="0" w:color="auto"/>
        <w:right w:val="none" w:sz="0" w:space="0" w:color="auto"/>
      </w:divBdr>
    </w:div>
    <w:div w:id="1756586568">
      <w:bodyDiv w:val="1"/>
      <w:marLeft w:val="0"/>
      <w:marRight w:val="0"/>
      <w:marTop w:val="0"/>
      <w:marBottom w:val="0"/>
      <w:divBdr>
        <w:top w:val="none" w:sz="0" w:space="0" w:color="auto"/>
        <w:left w:val="none" w:sz="0" w:space="0" w:color="auto"/>
        <w:bottom w:val="none" w:sz="0" w:space="0" w:color="auto"/>
        <w:right w:val="none" w:sz="0" w:space="0" w:color="auto"/>
      </w:divBdr>
    </w:div>
    <w:div w:id="1776316959">
      <w:bodyDiv w:val="1"/>
      <w:marLeft w:val="0"/>
      <w:marRight w:val="0"/>
      <w:marTop w:val="0"/>
      <w:marBottom w:val="0"/>
      <w:divBdr>
        <w:top w:val="none" w:sz="0" w:space="0" w:color="auto"/>
        <w:left w:val="none" w:sz="0" w:space="0" w:color="auto"/>
        <w:bottom w:val="none" w:sz="0" w:space="0" w:color="auto"/>
        <w:right w:val="none" w:sz="0" w:space="0" w:color="auto"/>
      </w:divBdr>
    </w:div>
    <w:div w:id="18916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practicesofficer@novart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usiness.practicesofficer@novartis.com" TargetMode="External"/><Relationship Id="rId4" Type="http://schemas.openxmlformats.org/officeDocument/2006/relationships/settings" Target="settings.xml"/><Relationship Id="rId9" Type="http://schemas.openxmlformats.org/officeDocument/2006/relationships/hyperlink" Target="http://www.novartis.com/corporate-responsibility/resource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7F5EE-2FEF-4670-B5C6-F9884D712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10677</Words>
  <Characters>60864</Characters>
  <Application>Microsoft Office Word</Application>
  <DocSecurity>12</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71399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 Jhenss</dc:creator>
  <cp:lastModifiedBy>Calderon, Daniela (Ext)</cp:lastModifiedBy>
  <cp:revision>2</cp:revision>
  <cp:lastPrinted>2017-05-16T20:03:00Z</cp:lastPrinted>
  <dcterms:created xsi:type="dcterms:W3CDTF">2017-06-05T17:31:00Z</dcterms:created>
  <dcterms:modified xsi:type="dcterms:W3CDTF">2017-06-05T17:31:00Z</dcterms:modified>
</cp:coreProperties>
</file>